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835F0" w14:textId="77777777" w:rsidR="00820B75" w:rsidRDefault="00820B75" w:rsidP="00820B75">
      <w:pPr>
        <w:jc w:val="left"/>
        <w:rPr>
          <w:rFonts w:ascii="宋体" w:hAnsi="宋体" w:hint="eastAsia"/>
          <w:b/>
          <w:bCs/>
          <w:color w:val="000000"/>
          <w:szCs w:val="32"/>
        </w:rPr>
      </w:pPr>
      <w:r>
        <w:rPr>
          <w:rFonts w:ascii="黑体" w:eastAsia="黑体" w:cs="宋体" w:hint="eastAsia"/>
          <w:color w:val="000000"/>
          <w:szCs w:val="32"/>
        </w:rPr>
        <w:t>附件</w:t>
      </w:r>
      <w:r>
        <w:rPr>
          <w:rFonts w:ascii="黑体" w:eastAsia="黑体" w:hint="eastAsia"/>
          <w:color w:val="000000"/>
          <w:szCs w:val="32"/>
        </w:rPr>
        <w:t>2</w:t>
      </w:r>
    </w:p>
    <w:p w14:paraId="482A2D13" w14:textId="77777777" w:rsidR="00820B75" w:rsidRDefault="00820B75" w:rsidP="00820B75">
      <w:pPr>
        <w:spacing w:line="520" w:lineRule="exact"/>
        <w:jc w:val="center"/>
        <w:rPr>
          <w:rFonts w:ascii="宋体" w:hAnsi="宋体" w:cs="方正小标宋简体" w:hint="eastAsia"/>
          <w:b/>
          <w:bCs/>
          <w:color w:val="000000"/>
          <w:sz w:val="44"/>
          <w:szCs w:val="44"/>
        </w:rPr>
      </w:pPr>
      <w:r>
        <w:rPr>
          <w:rFonts w:ascii="锐字云字库小标宋体1.0" w:eastAsia="锐字云字库小标宋体1.0" w:hAnsi="锐字云字库小标宋体1.0" w:cs="锐字云字库小标宋体1.0" w:hint="eastAsia"/>
          <w:sz w:val="44"/>
          <w:szCs w:val="44"/>
        </w:rPr>
        <w:t>诸暨市</w:t>
      </w:r>
      <w:proofErr w:type="gramStart"/>
      <w:r>
        <w:rPr>
          <w:rFonts w:ascii="锐字云字库小标宋体1.0" w:eastAsia="锐字云字库小标宋体1.0" w:hAnsi="锐字云字库小标宋体1.0" w:cs="锐字云字库小标宋体1.0" w:hint="eastAsia"/>
          <w:color w:val="000000"/>
          <w:sz w:val="44"/>
          <w:szCs w:val="44"/>
        </w:rPr>
        <w:t>企业稳岗补贴</w:t>
      </w:r>
      <w:proofErr w:type="gramEnd"/>
      <w:r>
        <w:rPr>
          <w:rFonts w:ascii="锐字云字库小标宋体1.0" w:eastAsia="锐字云字库小标宋体1.0" w:hAnsi="锐字云字库小标宋体1.0" w:cs="锐字云字库小标宋体1.0" w:hint="eastAsia"/>
          <w:color w:val="000000"/>
          <w:sz w:val="44"/>
          <w:szCs w:val="44"/>
        </w:rPr>
        <w:t>使用情况表</w:t>
      </w:r>
      <w:r>
        <w:rPr>
          <w:rFonts w:ascii="宋体" w:hAnsi="宋体" w:cs="方正小标宋简体" w:hint="eastAsia"/>
          <w:b/>
          <w:bCs/>
          <w:color w:val="000000"/>
          <w:sz w:val="44"/>
          <w:szCs w:val="44"/>
        </w:rPr>
        <w:t xml:space="preserve"> </w:t>
      </w:r>
    </w:p>
    <w:p w14:paraId="15101988" w14:textId="77777777" w:rsidR="00820B75" w:rsidRDefault="00820B75" w:rsidP="00820B75">
      <w:pPr>
        <w:spacing w:line="520" w:lineRule="exact"/>
        <w:jc w:val="center"/>
        <w:rPr>
          <w:rFonts w:ascii="宋体" w:hAnsi="宋体" w:cs="方正小标宋简体" w:hint="eastAsia"/>
          <w:b/>
          <w:bCs/>
          <w:color w:val="000000"/>
          <w:sz w:val="44"/>
          <w:szCs w:val="44"/>
        </w:rPr>
      </w:pPr>
    </w:p>
    <w:p w14:paraId="25B031E7" w14:textId="77777777" w:rsidR="00820B75" w:rsidRDefault="00820B75" w:rsidP="00820B75">
      <w:pPr>
        <w:spacing w:afterLines="20" w:after="115" w:line="520" w:lineRule="exact"/>
        <w:rPr>
          <w:rFonts w:ascii="宋体" w:hAnsi="宋体" w:hint="eastAsia"/>
          <w:szCs w:val="21"/>
        </w:rPr>
      </w:pPr>
      <w:r>
        <w:rPr>
          <w:rFonts w:ascii="宋体" w:hAnsi="宋体" w:hint="eastAsia"/>
          <w:szCs w:val="21"/>
        </w:rPr>
        <w:t>填报单位：（章）</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单位：元、人、户</w:t>
      </w:r>
    </w:p>
    <w:tbl>
      <w:tblPr>
        <w:tblW w:w="0" w:type="auto"/>
        <w:tblLayout w:type="fixed"/>
        <w:tblLook w:val="0000" w:firstRow="0" w:lastRow="0" w:firstColumn="0" w:lastColumn="0" w:noHBand="0" w:noVBand="0"/>
      </w:tblPr>
      <w:tblGrid>
        <w:gridCol w:w="3802"/>
        <w:gridCol w:w="4920"/>
        <w:gridCol w:w="5458"/>
      </w:tblGrid>
      <w:tr w:rsidR="00820B75" w14:paraId="687A72B0" w14:textId="77777777" w:rsidTr="00A41D37">
        <w:trPr>
          <w:trHeight w:val="806"/>
        </w:trPr>
        <w:tc>
          <w:tcPr>
            <w:tcW w:w="3802" w:type="dxa"/>
            <w:tcBorders>
              <w:top w:val="single" w:sz="4" w:space="0" w:color="auto"/>
              <w:left w:val="single" w:sz="4" w:space="0" w:color="auto"/>
              <w:right w:val="single" w:sz="4" w:space="0" w:color="auto"/>
            </w:tcBorders>
            <w:vAlign w:val="center"/>
          </w:tcPr>
          <w:p w14:paraId="737726EF" w14:textId="77777777" w:rsidR="00820B75" w:rsidRDefault="00820B75" w:rsidP="00A41D37">
            <w:pPr>
              <w:spacing w:beforeLines="20" w:before="115"/>
              <w:jc w:val="center"/>
              <w:rPr>
                <w:rFonts w:ascii="宋体" w:hAnsi="宋体" w:hint="eastAsia"/>
                <w:szCs w:val="21"/>
              </w:rPr>
            </w:pPr>
            <w:r>
              <w:rPr>
                <w:rFonts w:ascii="宋体" w:hAnsi="宋体" w:hint="eastAsia"/>
                <w:szCs w:val="21"/>
              </w:rPr>
              <w:t>企业类型</w:t>
            </w:r>
          </w:p>
        </w:tc>
        <w:tc>
          <w:tcPr>
            <w:tcW w:w="4920" w:type="dxa"/>
            <w:tcBorders>
              <w:top w:val="single" w:sz="4" w:space="0" w:color="auto"/>
              <w:left w:val="single" w:sz="4" w:space="0" w:color="auto"/>
              <w:right w:val="single" w:sz="4" w:space="0" w:color="auto"/>
            </w:tcBorders>
            <w:vAlign w:val="center"/>
          </w:tcPr>
          <w:p w14:paraId="3D1D8B9F" w14:textId="77777777" w:rsidR="00820B75" w:rsidRDefault="00820B75" w:rsidP="00A41D37">
            <w:pPr>
              <w:spacing w:beforeLines="20" w:before="115"/>
              <w:jc w:val="center"/>
              <w:rPr>
                <w:rFonts w:ascii="宋体" w:hAnsi="宋体" w:hint="eastAsia"/>
                <w:szCs w:val="21"/>
              </w:rPr>
            </w:pPr>
            <w:r>
              <w:rPr>
                <w:rFonts w:ascii="宋体" w:hAnsi="宋体" w:hint="eastAsia"/>
                <w:szCs w:val="21"/>
              </w:rPr>
              <w:t>受惠职工人数</w:t>
            </w:r>
          </w:p>
        </w:tc>
        <w:tc>
          <w:tcPr>
            <w:tcW w:w="5458" w:type="dxa"/>
            <w:tcBorders>
              <w:top w:val="single" w:sz="4" w:space="0" w:color="auto"/>
              <w:left w:val="nil"/>
              <w:right w:val="single" w:sz="4" w:space="0" w:color="auto"/>
            </w:tcBorders>
            <w:vAlign w:val="center"/>
          </w:tcPr>
          <w:p w14:paraId="318222B6" w14:textId="77777777" w:rsidR="00820B75" w:rsidRDefault="00820B75" w:rsidP="00A41D37">
            <w:pPr>
              <w:spacing w:beforeLines="20" w:before="115"/>
              <w:jc w:val="center"/>
              <w:rPr>
                <w:rFonts w:ascii="宋体" w:hAnsi="宋体"/>
                <w:szCs w:val="21"/>
              </w:rPr>
            </w:pPr>
            <w:r>
              <w:rPr>
                <w:rFonts w:ascii="宋体" w:hAnsi="宋体" w:hint="eastAsia"/>
                <w:szCs w:val="21"/>
              </w:rPr>
              <w:t>补贴使用情况</w:t>
            </w:r>
          </w:p>
        </w:tc>
      </w:tr>
      <w:tr w:rsidR="00820B75" w14:paraId="6191D7EC" w14:textId="77777777" w:rsidTr="00A41D37">
        <w:trPr>
          <w:trHeight w:val="806"/>
        </w:trPr>
        <w:tc>
          <w:tcPr>
            <w:tcW w:w="3802" w:type="dxa"/>
            <w:tcBorders>
              <w:top w:val="single" w:sz="4" w:space="0" w:color="auto"/>
              <w:left w:val="single" w:sz="4" w:space="0" w:color="auto"/>
              <w:bottom w:val="single" w:sz="4" w:space="0" w:color="auto"/>
              <w:right w:val="single" w:sz="4" w:space="0" w:color="auto"/>
            </w:tcBorders>
            <w:vAlign w:val="center"/>
          </w:tcPr>
          <w:p w14:paraId="3C8EAA39" w14:textId="77777777" w:rsidR="00820B75" w:rsidRDefault="00820B75" w:rsidP="00A41D37">
            <w:pPr>
              <w:spacing w:beforeLines="20" w:before="115"/>
              <w:jc w:val="center"/>
              <w:rPr>
                <w:rFonts w:ascii="宋体" w:hAnsi="宋体"/>
                <w:szCs w:val="21"/>
              </w:rPr>
            </w:pPr>
            <w:r>
              <w:rPr>
                <w:rFonts w:ascii="宋体" w:hAnsi="宋体" w:hint="eastAsia"/>
                <w:spacing w:val="57"/>
                <w:szCs w:val="21"/>
              </w:rPr>
              <w:t>兼并重组企业</w:t>
            </w:r>
            <w:r>
              <w:rPr>
                <w:rFonts w:ascii="宋体" w:hAnsi="宋体" w:hint="eastAsia"/>
                <w:szCs w:val="21"/>
              </w:rPr>
              <w:t>（</w:t>
            </w:r>
            <w:r>
              <w:rPr>
                <w:rFonts w:ascii="宋体" w:hAnsi="宋体" w:hint="eastAsia"/>
                <w:szCs w:val="21"/>
              </w:rPr>
              <w:t xml:space="preserve">   </w:t>
            </w:r>
            <w:r>
              <w:rPr>
                <w:rFonts w:ascii="宋体" w:hAnsi="宋体" w:hint="eastAsia"/>
                <w:szCs w:val="21"/>
              </w:rPr>
              <w:t>）</w:t>
            </w:r>
          </w:p>
        </w:tc>
        <w:tc>
          <w:tcPr>
            <w:tcW w:w="4920" w:type="dxa"/>
            <w:tcBorders>
              <w:top w:val="single" w:sz="4" w:space="0" w:color="auto"/>
              <w:left w:val="nil"/>
              <w:bottom w:val="single" w:sz="4" w:space="0" w:color="auto"/>
              <w:right w:val="single" w:sz="4" w:space="0" w:color="auto"/>
            </w:tcBorders>
            <w:vAlign w:val="center"/>
          </w:tcPr>
          <w:p w14:paraId="48250FD8" w14:textId="77777777" w:rsidR="00820B75" w:rsidRDefault="00820B75" w:rsidP="00A41D37">
            <w:pPr>
              <w:spacing w:beforeLines="20" w:before="115"/>
              <w:ind w:firstLineChars="343" w:firstLine="1098"/>
              <w:jc w:val="center"/>
              <w:rPr>
                <w:rFonts w:ascii="宋体" w:hAnsi="宋体"/>
                <w:szCs w:val="21"/>
              </w:rPr>
            </w:pPr>
          </w:p>
        </w:tc>
        <w:tc>
          <w:tcPr>
            <w:tcW w:w="5458" w:type="dxa"/>
            <w:tcBorders>
              <w:top w:val="single" w:sz="4" w:space="0" w:color="auto"/>
              <w:left w:val="nil"/>
              <w:bottom w:val="single" w:sz="4" w:space="0" w:color="auto"/>
              <w:right w:val="single" w:sz="4" w:space="0" w:color="auto"/>
            </w:tcBorders>
            <w:vAlign w:val="center"/>
          </w:tcPr>
          <w:p w14:paraId="50DDA1B7" w14:textId="77777777" w:rsidR="00820B75" w:rsidRDefault="00820B75" w:rsidP="00A41D37">
            <w:pPr>
              <w:spacing w:beforeLines="20" w:before="115"/>
              <w:ind w:firstLineChars="343" w:firstLine="1098"/>
              <w:jc w:val="center"/>
              <w:rPr>
                <w:rFonts w:ascii="宋体" w:hAnsi="宋体"/>
                <w:szCs w:val="21"/>
              </w:rPr>
            </w:pPr>
          </w:p>
        </w:tc>
      </w:tr>
      <w:tr w:rsidR="00820B75" w14:paraId="4FF21D1E" w14:textId="77777777" w:rsidTr="00A41D37">
        <w:trPr>
          <w:trHeight w:val="806"/>
        </w:trPr>
        <w:tc>
          <w:tcPr>
            <w:tcW w:w="3802" w:type="dxa"/>
            <w:tcBorders>
              <w:top w:val="single" w:sz="4" w:space="0" w:color="auto"/>
              <w:left w:val="single" w:sz="4" w:space="0" w:color="auto"/>
              <w:bottom w:val="single" w:sz="4" w:space="0" w:color="auto"/>
              <w:right w:val="single" w:sz="4" w:space="0" w:color="auto"/>
            </w:tcBorders>
            <w:vAlign w:val="center"/>
          </w:tcPr>
          <w:p w14:paraId="33156EE6" w14:textId="77777777" w:rsidR="00820B75" w:rsidRDefault="00820B75" w:rsidP="00A41D37">
            <w:pPr>
              <w:spacing w:beforeLines="20" w:before="115"/>
              <w:jc w:val="center"/>
              <w:rPr>
                <w:rFonts w:ascii="宋体" w:hAnsi="宋体" w:hint="eastAsia"/>
                <w:szCs w:val="21"/>
              </w:rPr>
            </w:pPr>
            <w:r>
              <w:rPr>
                <w:rFonts w:ascii="宋体" w:hAnsi="宋体" w:hint="eastAsia"/>
                <w:szCs w:val="21"/>
              </w:rPr>
              <w:t>化解产能过剩企业（</w:t>
            </w:r>
            <w:r>
              <w:rPr>
                <w:rFonts w:ascii="宋体" w:hAnsi="宋体" w:hint="eastAsia"/>
                <w:szCs w:val="21"/>
              </w:rPr>
              <w:t xml:space="preserve">   </w:t>
            </w:r>
            <w:r>
              <w:rPr>
                <w:rFonts w:ascii="宋体" w:hAnsi="宋体" w:hint="eastAsia"/>
                <w:szCs w:val="21"/>
              </w:rPr>
              <w:t>）</w:t>
            </w:r>
          </w:p>
        </w:tc>
        <w:tc>
          <w:tcPr>
            <w:tcW w:w="4920" w:type="dxa"/>
            <w:tcBorders>
              <w:top w:val="single" w:sz="4" w:space="0" w:color="auto"/>
              <w:left w:val="nil"/>
              <w:bottom w:val="single" w:sz="4" w:space="0" w:color="auto"/>
              <w:right w:val="single" w:sz="4" w:space="0" w:color="auto"/>
            </w:tcBorders>
            <w:vAlign w:val="center"/>
          </w:tcPr>
          <w:p w14:paraId="584C3230" w14:textId="77777777" w:rsidR="00820B75" w:rsidRDefault="00820B75" w:rsidP="00A41D37">
            <w:pPr>
              <w:spacing w:beforeLines="20" w:before="115"/>
              <w:ind w:firstLineChars="343" w:firstLine="1098"/>
              <w:jc w:val="center"/>
              <w:rPr>
                <w:rFonts w:ascii="宋体" w:hAnsi="宋体" w:hint="eastAsia"/>
                <w:szCs w:val="21"/>
              </w:rPr>
            </w:pPr>
          </w:p>
        </w:tc>
        <w:tc>
          <w:tcPr>
            <w:tcW w:w="5458" w:type="dxa"/>
            <w:tcBorders>
              <w:top w:val="single" w:sz="4" w:space="0" w:color="auto"/>
              <w:left w:val="nil"/>
              <w:bottom w:val="single" w:sz="4" w:space="0" w:color="auto"/>
              <w:right w:val="single" w:sz="4" w:space="0" w:color="auto"/>
            </w:tcBorders>
            <w:vAlign w:val="center"/>
          </w:tcPr>
          <w:p w14:paraId="7E2E43F6" w14:textId="77777777" w:rsidR="00820B75" w:rsidRDefault="00820B75" w:rsidP="00A41D37">
            <w:pPr>
              <w:spacing w:beforeLines="20" w:before="115"/>
              <w:ind w:firstLineChars="343" w:firstLine="1098"/>
              <w:jc w:val="center"/>
              <w:rPr>
                <w:rFonts w:ascii="宋体" w:hAnsi="宋体" w:hint="eastAsia"/>
                <w:szCs w:val="21"/>
              </w:rPr>
            </w:pPr>
          </w:p>
        </w:tc>
      </w:tr>
      <w:tr w:rsidR="00820B75" w14:paraId="4F6945CD" w14:textId="77777777" w:rsidTr="00A41D37">
        <w:trPr>
          <w:trHeight w:val="806"/>
        </w:trPr>
        <w:tc>
          <w:tcPr>
            <w:tcW w:w="3802" w:type="dxa"/>
            <w:tcBorders>
              <w:top w:val="single" w:sz="4" w:space="0" w:color="auto"/>
              <w:left w:val="single" w:sz="4" w:space="0" w:color="auto"/>
              <w:bottom w:val="single" w:sz="4" w:space="0" w:color="auto"/>
              <w:right w:val="single" w:sz="4" w:space="0" w:color="auto"/>
            </w:tcBorders>
            <w:vAlign w:val="center"/>
          </w:tcPr>
          <w:p w14:paraId="1653DF58" w14:textId="77777777" w:rsidR="00820B75" w:rsidRDefault="00820B75" w:rsidP="00A41D37">
            <w:pPr>
              <w:spacing w:beforeLines="20" w:before="115"/>
              <w:jc w:val="center"/>
              <w:rPr>
                <w:rFonts w:ascii="宋体" w:hAnsi="宋体" w:hint="eastAsia"/>
                <w:szCs w:val="21"/>
              </w:rPr>
            </w:pPr>
            <w:r>
              <w:rPr>
                <w:rFonts w:ascii="宋体" w:hAnsi="宋体" w:hint="eastAsia"/>
                <w:szCs w:val="21"/>
              </w:rPr>
              <w:t>淘汰落后产能企业（</w:t>
            </w:r>
            <w:r>
              <w:rPr>
                <w:rFonts w:ascii="宋体" w:hAnsi="宋体" w:hint="eastAsia"/>
                <w:szCs w:val="21"/>
              </w:rPr>
              <w:t xml:space="preserve">   </w:t>
            </w:r>
            <w:r>
              <w:rPr>
                <w:rFonts w:ascii="宋体" w:hAnsi="宋体" w:hint="eastAsia"/>
                <w:szCs w:val="21"/>
              </w:rPr>
              <w:t>）</w:t>
            </w:r>
          </w:p>
        </w:tc>
        <w:tc>
          <w:tcPr>
            <w:tcW w:w="4920" w:type="dxa"/>
            <w:tcBorders>
              <w:top w:val="single" w:sz="4" w:space="0" w:color="auto"/>
              <w:left w:val="nil"/>
              <w:bottom w:val="single" w:sz="4" w:space="0" w:color="auto"/>
              <w:right w:val="single" w:sz="4" w:space="0" w:color="auto"/>
            </w:tcBorders>
            <w:vAlign w:val="center"/>
          </w:tcPr>
          <w:p w14:paraId="2AABE579" w14:textId="77777777" w:rsidR="00820B75" w:rsidRDefault="00820B75" w:rsidP="00A41D37">
            <w:pPr>
              <w:spacing w:beforeLines="20" w:before="115"/>
              <w:ind w:firstLineChars="343" w:firstLine="1098"/>
              <w:jc w:val="center"/>
              <w:rPr>
                <w:rFonts w:ascii="宋体" w:hAnsi="宋体" w:hint="eastAsia"/>
                <w:szCs w:val="21"/>
              </w:rPr>
            </w:pPr>
          </w:p>
        </w:tc>
        <w:tc>
          <w:tcPr>
            <w:tcW w:w="5458" w:type="dxa"/>
            <w:tcBorders>
              <w:top w:val="single" w:sz="4" w:space="0" w:color="auto"/>
              <w:left w:val="nil"/>
              <w:bottom w:val="single" w:sz="4" w:space="0" w:color="auto"/>
              <w:right w:val="single" w:sz="4" w:space="0" w:color="auto"/>
            </w:tcBorders>
            <w:vAlign w:val="center"/>
          </w:tcPr>
          <w:p w14:paraId="1F8F16C5" w14:textId="77777777" w:rsidR="00820B75" w:rsidRDefault="00820B75" w:rsidP="00A41D37">
            <w:pPr>
              <w:spacing w:beforeLines="20" w:before="115"/>
              <w:ind w:firstLineChars="343" w:firstLine="1098"/>
              <w:jc w:val="center"/>
              <w:rPr>
                <w:rFonts w:ascii="宋体" w:hAnsi="宋体" w:hint="eastAsia"/>
                <w:szCs w:val="21"/>
              </w:rPr>
            </w:pPr>
          </w:p>
        </w:tc>
      </w:tr>
      <w:tr w:rsidR="00820B75" w14:paraId="5305675F" w14:textId="77777777" w:rsidTr="00A41D37">
        <w:trPr>
          <w:trHeight w:val="818"/>
        </w:trPr>
        <w:tc>
          <w:tcPr>
            <w:tcW w:w="3802" w:type="dxa"/>
            <w:tcBorders>
              <w:top w:val="single" w:sz="4" w:space="0" w:color="auto"/>
              <w:left w:val="single" w:sz="4" w:space="0" w:color="auto"/>
              <w:bottom w:val="single" w:sz="4" w:space="0" w:color="auto"/>
              <w:right w:val="single" w:sz="4" w:space="0" w:color="auto"/>
            </w:tcBorders>
            <w:vAlign w:val="center"/>
          </w:tcPr>
          <w:p w14:paraId="14A7B932" w14:textId="77777777" w:rsidR="00820B75" w:rsidRDefault="00820B75" w:rsidP="00A41D37">
            <w:pPr>
              <w:spacing w:beforeLines="20" w:before="115"/>
              <w:jc w:val="center"/>
              <w:rPr>
                <w:rFonts w:ascii="宋体" w:hAnsi="宋体" w:hint="eastAsia"/>
                <w:szCs w:val="21"/>
              </w:rPr>
            </w:pPr>
            <w:r>
              <w:rPr>
                <w:rFonts w:ascii="宋体" w:hAnsi="宋体" w:hint="eastAsia"/>
                <w:spacing w:val="20"/>
                <w:szCs w:val="21"/>
              </w:rPr>
              <w:t>其</w:t>
            </w:r>
            <w:r>
              <w:rPr>
                <w:rFonts w:ascii="宋体" w:hAnsi="宋体" w:hint="eastAsia"/>
                <w:spacing w:val="20"/>
                <w:szCs w:val="21"/>
              </w:rPr>
              <w:t xml:space="preserve">  </w:t>
            </w:r>
            <w:r>
              <w:rPr>
                <w:rFonts w:ascii="宋体" w:hAnsi="宋体" w:hint="eastAsia"/>
                <w:spacing w:val="20"/>
                <w:szCs w:val="21"/>
              </w:rPr>
              <w:t>他</w:t>
            </w:r>
            <w:r>
              <w:rPr>
                <w:rFonts w:ascii="宋体" w:hAnsi="宋体" w:hint="eastAsia"/>
                <w:spacing w:val="20"/>
                <w:szCs w:val="21"/>
              </w:rPr>
              <w:t xml:space="preserve">  </w:t>
            </w:r>
            <w:r>
              <w:rPr>
                <w:rFonts w:ascii="宋体" w:hAnsi="宋体" w:hint="eastAsia"/>
                <w:spacing w:val="20"/>
                <w:szCs w:val="21"/>
              </w:rPr>
              <w:t>企</w:t>
            </w:r>
            <w:r>
              <w:rPr>
                <w:rFonts w:ascii="宋体" w:hAnsi="宋体" w:hint="eastAsia"/>
                <w:spacing w:val="20"/>
                <w:szCs w:val="21"/>
              </w:rPr>
              <w:t xml:space="preserve">  </w:t>
            </w:r>
            <w:r>
              <w:rPr>
                <w:rFonts w:ascii="宋体" w:hAnsi="宋体" w:hint="eastAsia"/>
                <w:spacing w:val="20"/>
                <w:szCs w:val="21"/>
              </w:rPr>
              <w:t>业</w:t>
            </w:r>
            <w:r>
              <w:rPr>
                <w:rFonts w:ascii="宋体" w:hAnsi="宋体" w:hint="eastAsia"/>
                <w:szCs w:val="21"/>
              </w:rPr>
              <w:t>（</w:t>
            </w:r>
            <w:r>
              <w:rPr>
                <w:rFonts w:ascii="宋体" w:hAnsi="宋体" w:hint="eastAsia"/>
                <w:szCs w:val="21"/>
              </w:rPr>
              <w:t xml:space="preserve">   </w:t>
            </w:r>
            <w:r>
              <w:rPr>
                <w:rFonts w:ascii="宋体" w:hAnsi="宋体" w:hint="eastAsia"/>
                <w:szCs w:val="21"/>
              </w:rPr>
              <w:t>）</w:t>
            </w:r>
          </w:p>
        </w:tc>
        <w:tc>
          <w:tcPr>
            <w:tcW w:w="4920" w:type="dxa"/>
            <w:tcBorders>
              <w:top w:val="single" w:sz="4" w:space="0" w:color="auto"/>
              <w:left w:val="nil"/>
              <w:bottom w:val="single" w:sz="4" w:space="0" w:color="auto"/>
              <w:right w:val="single" w:sz="4" w:space="0" w:color="auto"/>
            </w:tcBorders>
            <w:vAlign w:val="center"/>
          </w:tcPr>
          <w:p w14:paraId="01785FFA" w14:textId="77777777" w:rsidR="00820B75" w:rsidRDefault="00820B75" w:rsidP="00A41D37">
            <w:pPr>
              <w:spacing w:beforeLines="20" w:before="115"/>
              <w:ind w:firstLineChars="343" w:firstLine="1098"/>
              <w:jc w:val="center"/>
              <w:rPr>
                <w:rFonts w:ascii="宋体" w:hAnsi="宋体" w:hint="eastAsia"/>
                <w:szCs w:val="21"/>
              </w:rPr>
            </w:pPr>
          </w:p>
        </w:tc>
        <w:tc>
          <w:tcPr>
            <w:tcW w:w="5458" w:type="dxa"/>
            <w:tcBorders>
              <w:top w:val="single" w:sz="4" w:space="0" w:color="auto"/>
              <w:left w:val="nil"/>
              <w:bottom w:val="single" w:sz="4" w:space="0" w:color="auto"/>
              <w:right w:val="single" w:sz="4" w:space="0" w:color="auto"/>
            </w:tcBorders>
            <w:vAlign w:val="center"/>
          </w:tcPr>
          <w:p w14:paraId="02069EC4" w14:textId="77777777" w:rsidR="00820B75" w:rsidRDefault="00820B75" w:rsidP="00A41D37">
            <w:pPr>
              <w:spacing w:beforeLines="20" w:before="115"/>
              <w:ind w:firstLineChars="343" w:firstLine="1098"/>
              <w:jc w:val="center"/>
              <w:rPr>
                <w:rFonts w:ascii="宋体" w:hAnsi="宋体" w:hint="eastAsia"/>
                <w:szCs w:val="21"/>
              </w:rPr>
            </w:pPr>
          </w:p>
        </w:tc>
      </w:tr>
    </w:tbl>
    <w:p w14:paraId="115B8642" w14:textId="77777777" w:rsidR="00820B75" w:rsidRDefault="00820B75" w:rsidP="00820B75">
      <w:pPr>
        <w:spacing w:line="360" w:lineRule="exact"/>
        <w:rPr>
          <w:rFonts w:ascii="宋体" w:hAnsi="宋体" w:hint="eastAsia"/>
          <w:sz w:val="28"/>
          <w:szCs w:val="20"/>
        </w:rPr>
      </w:pPr>
      <w:r>
        <w:rPr>
          <w:rFonts w:ascii="宋体" w:hAnsi="宋体" w:hint="eastAsia"/>
          <w:sz w:val="28"/>
          <w:szCs w:val="20"/>
        </w:rPr>
        <w:t>填表说明：</w:t>
      </w:r>
    </w:p>
    <w:p w14:paraId="7F3A5BED" w14:textId="77777777" w:rsidR="00820B75" w:rsidRDefault="00820B75" w:rsidP="00820B75">
      <w:pPr>
        <w:spacing w:line="360" w:lineRule="exact"/>
        <w:ind w:firstLineChars="147" w:firstLine="412"/>
        <w:rPr>
          <w:rFonts w:ascii="宋体" w:hAnsi="宋体" w:hint="eastAsia"/>
          <w:sz w:val="28"/>
          <w:szCs w:val="20"/>
        </w:rPr>
      </w:pPr>
      <w:r>
        <w:rPr>
          <w:rFonts w:ascii="宋体" w:hAnsi="宋体" w:hint="eastAsia"/>
          <w:sz w:val="28"/>
          <w:szCs w:val="20"/>
        </w:rPr>
        <w:lastRenderedPageBreak/>
        <w:t>1.</w:t>
      </w:r>
      <w:r>
        <w:rPr>
          <w:rFonts w:ascii="宋体" w:hAnsi="宋体" w:hint="eastAsia"/>
          <w:sz w:val="28"/>
          <w:szCs w:val="20"/>
        </w:rPr>
        <w:t>如果一户企业同时涉及一项以上产业结构调整情况，只按其中一项填写，并在对应企业类型（）中打上“√”。</w:t>
      </w:r>
    </w:p>
    <w:p w14:paraId="7CE59E03" w14:textId="77777777" w:rsidR="00820B75" w:rsidRDefault="00820B75" w:rsidP="00820B75">
      <w:pPr>
        <w:spacing w:line="360" w:lineRule="exact"/>
        <w:rPr>
          <w:rFonts w:hint="eastAsia"/>
          <w:sz w:val="28"/>
          <w:szCs w:val="22"/>
        </w:rPr>
      </w:pPr>
      <w:r>
        <w:rPr>
          <w:rFonts w:ascii="宋体" w:hAnsi="宋体" w:hint="eastAsia"/>
          <w:sz w:val="28"/>
          <w:szCs w:val="20"/>
        </w:rPr>
        <w:t xml:space="preserve">   2.</w:t>
      </w:r>
      <w:r>
        <w:rPr>
          <w:rFonts w:ascii="宋体" w:hAnsi="宋体" w:hint="eastAsia"/>
          <w:sz w:val="28"/>
          <w:szCs w:val="20"/>
        </w:rPr>
        <w:t>资金使用情况反映本企业将该项资金用于职工生活补助、缴纳社会保险费、开展转岗培训和技能提升培训等相关支出的涉及职工人数和资金总额。如果一名职工同时享受一项以上前述政策优惠，一年之内只计算为一人次。</w:t>
      </w:r>
    </w:p>
    <w:p w14:paraId="0FEBD04E" w14:textId="77777777" w:rsidR="00820B75" w:rsidRDefault="00820B75" w:rsidP="00820B75">
      <w:pPr>
        <w:widowControl/>
        <w:spacing w:line="20" w:lineRule="exact"/>
        <w:rPr>
          <w:rFonts w:hint="eastAsia"/>
          <w:kern w:val="0"/>
        </w:rPr>
      </w:pPr>
    </w:p>
    <w:p w14:paraId="05AE01EB" w14:textId="77777777" w:rsidR="001F61CC" w:rsidRPr="00820B75" w:rsidRDefault="001C2DEE">
      <w:bookmarkStart w:id="0" w:name="_GoBack"/>
      <w:bookmarkEnd w:id="0"/>
    </w:p>
    <w:sectPr w:rsidR="001F61CC" w:rsidRPr="00820B75">
      <w:headerReference w:type="even" r:id="rId7"/>
      <w:headerReference w:type="default" r:id="rId8"/>
      <w:footerReference w:type="even" r:id="rId9"/>
      <w:footerReference w:type="default" r:id="rId10"/>
      <w:pgSz w:w="16838" w:h="11906" w:orient="landscape"/>
      <w:pgMar w:top="1531" w:right="1440" w:bottom="1531" w:left="1440" w:header="851" w:footer="1418" w:gutter="0"/>
      <w:cols w:space="720"/>
      <w:titlePg/>
      <w:docGrid w:type="line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25258" w14:textId="77777777" w:rsidR="001C2DEE" w:rsidRDefault="001C2DEE" w:rsidP="00820B75">
      <w:r>
        <w:separator/>
      </w:r>
    </w:p>
  </w:endnote>
  <w:endnote w:type="continuationSeparator" w:id="0">
    <w:p w14:paraId="0AD76B4F" w14:textId="77777777" w:rsidR="001C2DEE" w:rsidRDefault="001C2DEE" w:rsidP="0082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锐字云字库小标宋体1.0">
    <w:altName w:val="宋体"/>
    <w:charset w:val="86"/>
    <w:family w:val="auto"/>
    <w:pitch w:val="default"/>
    <w:sig w:usb0="00000000" w:usb1="00000000" w:usb2="00000000" w:usb3="00000000" w:csb0="00040001" w:csb1="00000000"/>
  </w:font>
  <w:font w:name="方正小标宋简体">
    <w:altName w:val="微软雅黑"/>
    <w:charset w:val="86"/>
    <w:family w:val="auto"/>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2AE09" w14:textId="77777777" w:rsidR="00000000" w:rsidRDefault="001C2DEE">
    <w:pPr>
      <w:pStyle w:val="a5"/>
      <w:framePr w:wrap="around" w:vAnchor="text" w:hAnchor="margin" w:xAlign="outside" w:y="1"/>
      <w:rPr>
        <w:rStyle w:val="a7"/>
        <w:rFonts w:hint="eastAsia"/>
      </w:rPr>
    </w:pPr>
    <w:r>
      <w:rPr>
        <w:rStyle w:val="a7"/>
        <w:rFonts w:ascii="仿宋_GB2312" w:hint="eastAsia"/>
        <w:sz w:val="28"/>
      </w:rPr>
      <w:t>─</w:t>
    </w:r>
    <w:r>
      <w:rPr>
        <w:rStyle w:val="a7"/>
        <w:rFonts w:ascii="仿宋_GB2312" w:hint="eastAsia"/>
        <w:sz w:val="28"/>
      </w:rPr>
      <w:t xml:space="preserve"> </w:t>
    </w:r>
    <w:r>
      <w:rPr>
        <w:rFonts w:ascii="宋体"/>
        <w:sz w:val="28"/>
      </w:rPr>
      <w:fldChar w:fldCharType="begin"/>
    </w:r>
    <w:r>
      <w:rPr>
        <w:rStyle w:val="a7"/>
        <w:rFonts w:ascii="宋体"/>
        <w:sz w:val="28"/>
      </w:rPr>
      <w:instrText xml:space="preserve">PAGE  </w:instrText>
    </w:r>
    <w:r>
      <w:rPr>
        <w:rFonts w:ascii="宋体"/>
        <w:sz w:val="28"/>
      </w:rPr>
      <w:fldChar w:fldCharType="separate"/>
    </w:r>
    <w:r>
      <w:rPr>
        <w:rStyle w:val="a7"/>
        <w:rFonts w:ascii="宋体"/>
        <w:sz w:val="28"/>
        <w:lang w:val="en-US" w:eastAsia="zh-CN"/>
      </w:rPr>
      <w:t>2</w:t>
    </w:r>
    <w:r>
      <w:rPr>
        <w:rFonts w:ascii="宋体"/>
        <w:sz w:val="28"/>
      </w:rPr>
      <w:fldChar w:fldCharType="end"/>
    </w:r>
    <w:r>
      <w:rPr>
        <w:rStyle w:val="a7"/>
        <w:rFonts w:ascii="宋体" w:hint="eastAsia"/>
        <w:sz w:val="28"/>
      </w:rPr>
      <w:t xml:space="preserve"> </w:t>
    </w:r>
    <w:r>
      <w:rPr>
        <w:rStyle w:val="a7"/>
        <w:rFonts w:ascii="仿宋_GB2312" w:hint="eastAsia"/>
        <w:sz w:val="28"/>
      </w:rPr>
      <w:t>─</w:t>
    </w:r>
  </w:p>
  <w:p w14:paraId="190B60F2" w14:textId="77777777" w:rsidR="00000000" w:rsidRDefault="001C2DEE">
    <w:pPr>
      <w:pStyle w:val="a5"/>
      <w:ind w:right="360" w:firstLine="360"/>
      <w:rPr>
        <w:rFonts w:hint="eastAsia"/>
        <w:sz w:val="28"/>
      </w:rPr>
    </w:pPr>
    <w:r>
      <w:rPr>
        <w:rFonts w:hint="eastAsia"/>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CA9C6" w14:textId="77777777" w:rsidR="00000000" w:rsidRDefault="001C2DEE">
    <w:pPr>
      <w:pStyle w:val="a5"/>
      <w:framePr w:wrap="around" w:vAnchor="text" w:hAnchor="margin" w:xAlign="outside" w:y="1"/>
      <w:rPr>
        <w:rStyle w:val="a7"/>
        <w:rFonts w:hint="eastAsia"/>
      </w:rPr>
    </w:pPr>
    <w:r>
      <w:rPr>
        <w:rStyle w:val="a7"/>
        <w:rFonts w:ascii="仿宋_GB2312" w:hint="eastAsia"/>
        <w:sz w:val="28"/>
      </w:rPr>
      <w:t>─</w:t>
    </w:r>
    <w:r>
      <w:rPr>
        <w:rStyle w:val="a7"/>
        <w:rFonts w:ascii="仿宋_GB2312" w:hint="eastAsia"/>
        <w:sz w:val="28"/>
      </w:rPr>
      <w:t xml:space="preserve"> </w:t>
    </w:r>
    <w:r>
      <w:rPr>
        <w:rFonts w:ascii="宋体"/>
        <w:sz w:val="28"/>
      </w:rPr>
      <w:fldChar w:fldCharType="begin"/>
    </w:r>
    <w:r>
      <w:rPr>
        <w:rStyle w:val="a7"/>
        <w:rFonts w:ascii="宋体"/>
        <w:sz w:val="28"/>
      </w:rPr>
      <w:instrText xml:space="preserve">PAGE  </w:instrText>
    </w:r>
    <w:r>
      <w:rPr>
        <w:rFonts w:ascii="宋体"/>
        <w:sz w:val="28"/>
      </w:rPr>
      <w:fldChar w:fldCharType="separate"/>
    </w:r>
    <w:r>
      <w:rPr>
        <w:rStyle w:val="a7"/>
        <w:rFonts w:ascii="宋体"/>
        <w:sz w:val="28"/>
        <w:lang w:val="en-US" w:eastAsia="zh-CN"/>
      </w:rPr>
      <w:t>3</w:t>
    </w:r>
    <w:r>
      <w:rPr>
        <w:rFonts w:ascii="宋体"/>
        <w:sz w:val="28"/>
      </w:rPr>
      <w:fldChar w:fldCharType="end"/>
    </w:r>
    <w:r>
      <w:rPr>
        <w:rStyle w:val="a7"/>
        <w:rFonts w:ascii="宋体" w:hint="eastAsia"/>
        <w:sz w:val="28"/>
      </w:rPr>
      <w:t xml:space="preserve"> </w:t>
    </w:r>
    <w:r>
      <w:rPr>
        <w:rStyle w:val="a7"/>
        <w:rFonts w:ascii="仿宋_GB2312" w:hint="eastAsia"/>
        <w:sz w:val="28"/>
      </w:rPr>
      <w:t>─</w:t>
    </w:r>
  </w:p>
  <w:p w14:paraId="481A030C" w14:textId="77777777" w:rsidR="00000000" w:rsidRDefault="001C2DEE">
    <w:pPr>
      <w:pStyle w:val="a5"/>
      <w:ind w:right="360" w:firstLine="360"/>
      <w:jc w:val="center"/>
      <w:rPr>
        <w:rFonts w:hint="eastAs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D25BD" w14:textId="77777777" w:rsidR="001C2DEE" w:rsidRDefault="001C2DEE" w:rsidP="00820B75">
      <w:r>
        <w:separator/>
      </w:r>
    </w:p>
  </w:footnote>
  <w:footnote w:type="continuationSeparator" w:id="0">
    <w:p w14:paraId="01EE071B" w14:textId="77777777" w:rsidR="001C2DEE" w:rsidRDefault="001C2DEE" w:rsidP="00820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2F383" w14:textId="77777777" w:rsidR="00000000" w:rsidRDefault="001C2DEE">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CE39F" w14:textId="77777777" w:rsidR="00000000" w:rsidRDefault="001C2DEE">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43594"/>
    <w:multiLevelType w:val="multilevel"/>
    <w:tmpl w:val="1BE4359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1B2"/>
    <w:rsid w:val="00065BBB"/>
    <w:rsid w:val="001C2DEE"/>
    <w:rsid w:val="00820B75"/>
    <w:rsid w:val="008A0921"/>
    <w:rsid w:val="008B4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6A6C8F-F68E-402C-97A4-39F112B1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B75"/>
    <w:pPr>
      <w:widowControl w:val="0"/>
      <w:jc w:val="both"/>
    </w:pPr>
    <w:rPr>
      <w:rFonts w:ascii="Calibri" w:eastAsia="仿宋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20B7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0B75"/>
    <w:rPr>
      <w:sz w:val="18"/>
      <w:szCs w:val="18"/>
    </w:rPr>
  </w:style>
  <w:style w:type="paragraph" w:styleId="a5">
    <w:name w:val="footer"/>
    <w:basedOn w:val="a"/>
    <w:link w:val="a6"/>
    <w:unhideWhenUsed/>
    <w:rsid w:val="00820B75"/>
    <w:pPr>
      <w:tabs>
        <w:tab w:val="center" w:pos="4153"/>
        <w:tab w:val="right" w:pos="8306"/>
      </w:tabs>
      <w:snapToGrid w:val="0"/>
      <w:jc w:val="left"/>
    </w:pPr>
    <w:rPr>
      <w:sz w:val="18"/>
      <w:szCs w:val="18"/>
    </w:rPr>
  </w:style>
  <w:style w:type="character" w:customStyle="1" w:styleId="a6">
    <w:name w:val="页脚 字符"/>
    <w:basedOn w:val="a0"/>
    <w:link w:val="a5"/>
    <w:rsid w:val="00820B75"/>
    <w:rPr>
      <w:sz w:val="18"/>
      <w:szCs w:val="18"/>
    </w:rPr>
  </w:style>
  <w:style w:type="character" w:styleId="a7">
    <w:name w:val="page number"/>
    <w:basedOn w:val="a0"/>
    <w:rsid w:val="00820B75"/>
  </w:style>
  <w:style w:type="paragraph" w:customStyle="1" w:styleId="CharCharChar2Char">
    <w:name w:val="Char Char Char2 Char"/>
    <w:basedOn w:val="a"/>
    <w:rsid w:val="00820B75"/>
    <w:pPr>
      <w:numPr>
        <w:numId w:val="1"/>
      </w:numPr>
      <w:tabs>
        <w:tab w:val="left" w:pos="360"/>
      </w:tabs>
    </w:pPr>
    <w:rPr>
      <w:rFonts w:eastAsia="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喆</dc:creator>
  <cp:keywords/>
  <dc:description/>
  <cp:lastModifiedBy>张 喆</cp:lastModifiedBy>
  <cp:revision>2</cp:revision>
  <dcterms:created xsi:type="dcterms:W3CDTF">2020-03-13T07:54:00Z</dcterms:created>
  <dcterms:modified xsi:type="dcterms:W3CDTF">2020-03-13T07:54:00Z</dcterms:modified>
</cp:coreProperties>
</file>