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ABA2" w14:textId="77777777" w:rsidR="003F3BAE" w:rsidRDefault="003F3BAE" w:rsidP="003F3BAE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14:paraId="0BE128B1" w14:textId="77777777" w:rsidR="003F3BAE" w:rsidRDefault="003F3BAE" w:rsidP="003F3BAE">
      <w:pPr>
        <w:spacing w:line="520" w:lineRule="exact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20</w:t>
      </w:r>
      <w:r>
        <w:rPr>
          <w:rFonts w:eastAsia="黑体" w:hint="eastAsia"/>
          <w:color w:val="000000"/>
          <w:sz w:val="36"/>
          <w:szCs w:val="36"/>
        </w:rPr>
        <w:t>20</w:t>
      </w:r>
      <w:r>
        <w:rPr>
          <w:rFonts w:eastAsia="黑体"/>
          <w:color w:val="000000"/>
          <w:sz w:val="36"/>
          <w:szCs w:val="36"/>
        </w:rPr>
        <w:t>年诸暨市文化</w:t>
      </w:r>
      <w:r>
        <w:rPr>
          <w:rFonts w:eastAsia="黑体" w:hint="eastAsia"/>
          <w:color w:val="000000"/>
          <w:sz w:val="36"/>
          <w:szCs w:val="36"/>
        </w:rPr>
        <w:t>艺术中心</w:t>
      </w:r>
      <w:r>
        <w:rPr>
          <w:rFonts w:eastAsia="黑体"/>
          <w:color w:val="000000"/>
          <w:sz w:val="36"/>
          <w:szCs w:val="36"/>
        </w:rPr>
        <w:t>公开招聘工作人员计划表</w:t>
      </w:r>
    </w:p>
    <w:p w14:paraId="57E2C2AD" w14:textId="77777777" w:rsidR="003F3BAE" w:rsidRDefault="003F3BAE" w:rsidP="003F3BAE">
      <w:pPr>
        <w:spacing w:line="52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285"/>
        <w:gridCol w:w="945"/>
        <w:gridCol w:w="1260"/>
        <w:gridCol w:w="1470"/>
        <w:gridCol w:w="2100"/>
      </w:tblGrid>
      <w:tr w:rsidR="003F3BAE" w14:paraId="09EE9666" w14:textId="77777777" w:rsidTr="000D5B02">
        <w:trPr>
          <w:cantSplit/>
          <w:trHeight w:val="611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F6A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招聘单位及</w:t>
            </w:r>
          </w:p>
          <w:p w14:paraId="61B493CE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性质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EEB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拟招聘</w:t>
            </w:r>
          </w:p>
          <w:p w14:paraId="3055AB98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职位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11C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拟招</w:t>
            </w:r>
          </w:p>
          <w:p w14:paraId="03C5A689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6CE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学历</w:t>
            </w:r>
          </w:p>
          <w:p w14:paraId="22B05027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要求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08C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所需专业</w:t>
            </w:r>
          </w:p>
          <w:p w14:paraId="4C24D688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要求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C" w14:textId="77777777" w:rsidR="003F3BAE" w:rsidRDefault="003F3BAE" w:rsidP="000D5B0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 w:rsidR="003F3BAE" w14:paraId="5C25C139" w14:textId="77777777" w:rsidTr="000D5B02">
        <w:trPr>
          <w:cantSplit/>
          <w:trHeight w:val="802"/>
          <w:tblHeader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B5B" w14:textId="77777777" w:rsidR="003F3BAE" w:rsidRDefault="003F3BAE" w:rsidP="000D5B02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3A7" w14:textId="77777777" w:rsidR="003F3BAE" w:rsidRDefault="003F3BAE" w:rsidP="000D5B02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674" w14:textId="77777777" w:rsidR="003F3BAE" w:rsidRDefault="003F3BAE" w:rsidP="000D5B02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27D" w14:textId="77777777" w:rsidR="003F3BAE" w:rsidRDefault="003F3BAE" w:rsidP="000D5B02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50CA" w14:textId="77777777" w:rsidR="003F3BAE" w:rsidRDefault="003F3BAE" w:rsidP="000D5B02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4E3" w14:textId="77777777" w:rsidR="003F3BAE" w:rsidRDefault="003F3BAE" w:rsidP="000D5B02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</w:tr>
      <w:tr w:rsidR="003F3BAE" w14:paraId="36BA8F0B" w14:textId="77777777" w:rsidTr="000D5B02">
        <w:trPr>
          <w:trHeight w:hRule="exact" w:val="248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0B8" w14:textId="77777777" w:rsidR="003F3BAE" w:rsidRDefault="003F3BAE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诸暨市文化艺术中心（差额事业）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3BB" w14:textId="77777777" w:rsidR="003F3BAE" w:rsidRDefault="003F3BAE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越剧演员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250" w14:textId="77777777" w:rsidR="003F3BAE" w:rsidRDefault="003F3BAE" w:rsidP="000D5B0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7AF" w14:textId="77777777" w:rsidR="003F3BAE" w:rsidRDefault="003F3BAE" w:rsidP="000D5B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中专及以上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F7F" w14:textId="77777777" w:rsidR="003F3BAE" w:rsidRDefault="003F3BAE" w:rsidP="000D5B02">
            <w:pPr>
              <w:spacing w:line="300" w:lineRule="exac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戏曲表演、越剧表演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6CC5" w14:textId="77777777" w:rsidR="003F3BAE" w:rsidRDefault="003F3BAE" w:rsidP="000D5B02">
            <w:pPr>
              <w:spacing w:line="300" w:lineRule="exact"/>
              <w:rPr>
                <w:color w:val="000000"/>
                <w:kern w:val="0"/>
                <w:sz w:val="24"/>
              </w:rPr>
            </w:pPr>
          </w:p>
        </w:tc>
      </w:tr>
    </w:tbl>
    <w:p w14:paraId="2E0E6BCB" w14:textId="77777777" w:rsidR="003F3BAE" w:rsidRDefault="003F3BAE" w:rsidP="003F3BAE"/>
    <w:p w14:paraId="7A4A1991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07C3D32E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7E8936CB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7107F497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593F45F5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6B6BA0A4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1AFEAF36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3794795E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5600E151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7AD0B5EA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33DFDBE0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2E03029B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4487D32B" w14:textId="77777777" w:rsidR="003F3BAE" w:rsidRDefault="003F3BAE" w:rsidP="003F3BAE">
      <w:pPr>
        <w:spacing w:line="540" w:lineRule="exact"/>
        <w:rPr>
          <w:rFonts w:eastAsia="仿宋_GB2312"/>
          <w:color w:val="FF0000"/>
          <w:sz w:val="30"/>
          <w:szCs w:val="30"/>
        </w:rPr>
      </w:pPr>
    </w:p>
    <w:p w14:paraId="744F4ED6" w14:textId="77777777" w:rsidR="0090378F" w:rsidRDefault="0090378F">
      <w:pPr>
        <w:rPr>
          <w:rFonts w:hint="eastAsia"/>
        </w:rPr>
      </w:pPr>
    </w:p>
    <w:sectPr w:rsidR="0090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88B2A" w14:textId="77777777" w:rsidR="007C7BC2" w:rsidRDefault="007C7BC2" w:rsidP="003F3BAE">
      <w:r>
        <w:separator/>
      </w:r>
    </w:p>
  </w:endnote>
  <w:endnote w:type="continuationSeparator" w:id="0">
    <w:p w14:paraId="1EB0F30A" w14:textId="77777777" w:rsidR="007C7BC2" w:rsidRDefault="007C7BC2" w:rsidP="003F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2EF5" w14:textId="77777777" w:rsidR="007C7BC2" w:rsidRDefault="007C7BC2" w:rsidP="003F3BAE">
      <w:r>
        <w:separator/>
      </w:r>
    </w:p>
  </w:footnote>
  <w:footnote w:type="continuationSeparator" w:id="0">
    <w:p w14:paraId="7236D2E7" w14:textId="77777777" w:rsidR="007C7BC2" w:rsidRDefault="007C7BC2" w:rsidP="003F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8F"/>
    <w:rsid w:val="003F3BAE"/>
    <w:rsid w:val="007C7BC2"/>
    <w:rsid w:val="009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E88EF"/>
  <w15:chartTrackingRefBased/>
  <w15:docId w15:val="{AF339408-BD48-40AD-A255-6D19937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B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2020-07-20T06:39:00Z</dcterms:created>
  <dcterms:modified xsi:type="dcterms:W3CDTF">2020-07-20T06:39:00Z</dcterms:modified>
</cp:coreProperties>
</file>