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/>
        <w:ind w:right="0"/>
        <w:jc w:val="left"/>
        <w:rPr>
          <w:rFonts w:hint="default" w:ascii="仿宋" w:hAnsi="仿宋" w:eastAsia="仿宋" w:cs="仿宋"/>
          <w:b w:val="0"/>
          <w:color w:val="333333"/>
          <w:sz w:val="30"/>
          <w:szCs w:val="30"/>
          <w:shd w:val="clear" w:fill="FFFFFF"/>
          <w:lang w:val="en-US" w:eastAsia="zh-CN"/>
        </w:rPr>
      </w:pPr>
      <w:r>
        <w:rPr>
          <w:rFonts w:hint="eastAsia" w:ascii="仿宋" w:hAnsi="仿宋" w:eastAsia="仿宋" w:cs="仿宋"/>
          <w:b w:val="0"/>
          <w:color w:val="333333"/>
          <w:sz w:val="30"/>
          <w:szCs w:val="30"/>
          <w:shd w:val="clear" w:fill="FFFFFF"/>
          <w:lang w:val="en-US" w:eastAsia="zh-CN"/>
        </w:rPr>
        <w:t>附件：</w:t>
      </w:r>
    </w:p>
    <w:p>
      <w:pPr>
        <w:jc w:val="center"/>
        <w:rPr>
          <w:rFonts w:hint="eastAsia" w:ascii="华文中宋" w:hAnsi="华文中宋" w:eastAsia="华文中宋" w:cs="华文中宋"/>
          <w:i w:val="0"/>
          <w:color w:val="333333"/>
          <w:sz w:val="45"/>
          <w:szCs w:val="45"/>
          <w:shd w:val="clear" w:fill="FFFFFF"/>
          <w:lang w:eastAsia="zh-CN"/>
        </w:rPr>
      </w:pPr>
      <w:bookmarkStart w:id="0" w:name="_GoBack"/>
      <w:r>
        <w:rPr>
          <w:rFonts w:hint="eastAsia" w:ascii="华文中宋" w:hAnsi="华文中宋" w:eastAsia="华文中宋" w:cs="华文中宋"/>
          <w:i w:val="0"/>
          <w:color w:val="333333"/>
          <w:sz w:val="45"/>
          <w:szCs w:val="45"/>
          <w:shd w:val="clear" w:fill="FFFFFF"/>
          <w:lang w:val="en-US" w:eastAsia="zh-CN"/>
        </w:rPr>
        <w:t>2021年度</w:t>
      </w:r>
      <w:r>
        <w:rPr>
          <w:rFonts w:hint="eastAsia" w:ascii="华文中宋" w:hAnsi="华文中宋" w:eastAsia="华文中宋" w:cs="华文中宋"/>
          <w:i w:val="0"/>
          <w:color w:val="333333"/>
          <w:sz w:val="45"/>
          <w:szCs w:val="45"/>
          <w:shd w:val="clear" w:fill="FFFFFF"/>
        </w:rPr>
        <w:t>第</w:t>
      </w:r>
      <w:r>
        <w:rPr>
          <w:rFonts w:hint="eastAsia" w:ascii="华文中宋" w:hAnsi="华文中宋" w:eastAsia="华文中宋" w:cs="华文中宋"/>
          <w:i w:val="0"/>
          <w:color w:val="333333"/>
          <w:sz w:val="45"/>
          <w:szCs w:val="45"/>
          <w:shd w:val="clear" w:fill="FFFFFF"/>
          <w:lang w:eastAsia="zh-CN"/>
        </w:rPr>
        <w:t>四</w:t>
      </w:r>
      <w:r>
        <w:rPr>
          <w:rFonts w:hint="eastAsia" w:ascii="华文中宋" w:hAnsi="华文中宋" w:eastAsia="华文中宋" w:cs="华文中宋"/>
          <w:i w:val="0"/>
          <w:color w:val="333333"/>
          <w:sz w:val="45"/>
          <w:szCs w:val="45"/>
          <w:shd w:val="clear" w:fill="FFFFFF"/>
        </w:rPr>
        <w:t>批</w:t>
      </w:r>
      <w:r>
        <w:rPr>
          <w:rFonts w:hint="eastAsia" w:ascii="华文中宋" w:hAnsi="华文中宋" w:eastAsia="华文中宋" w:cs="华文中宋"/>
          <w:i w:val="0"/>
          <w:color w:val="333333"/>
          <w:sz w:val="45"/>
          <w:szCs w:val="45"/>
          <w:shd w:val="clear" w:fill="FFFFFF"/>
          <w:lang w:eastAsia="zh-CN"/>
        </w:rPr>
        <w:t>诸暨市大学生</w:t>
      </w:r>
      <w:r>
        <w:rPr>
          <w:rFonts w:hint="eastAsia" w:ascii="华文中宋" w:hAnsi="华文中宋" w:eastAsia="华文中宋" w:cs="华文中宋"/>
          <w:i w:val="0"/>
          <w:color w:val="333333"/>
          <w:sz w:val="45"/>
          <w:szCs w:val="45"/>
          <w:shd w:val="clear" w:fill="FFFFFF"/>
        </w:rPr>
        <w:t>就业见习</w:t>
      </w:r>
      <w:r>
        <w:rPr>
          <w:rFonts w:hint="eastAsia" w:ascii="华文中宋" w:hAnsi="华文中宋" w:eastAsia="华文中宋" w:cs="华文中宋"/>
          <w:i w:val="0"/>
          <w:color w:val="333333"/>
          <w:sz w:val="45"/>
          <w:szCs w:val="45"/>
          <w:shd w:val="clear" w:fill="FFFFFF"/>
          <w:lang w:eastAsia="zh-CN"/>
        </w:rPr>
        <w:t>实习</w:t>
      </w:r>
      <w:r>
        <w:rPr>
          <w:rFonts w:hint="eastAsia" w:ascii="华文中宋" w:hAnsi="华文中宋" w:eastAsia="华文中宋" w:cs="华文中宋"/>
          <w:i w:val="0"/>
          <w:color w:val="333333"/>
          <w:sz w:val="45"/>
          <w:szCs w:val="45"/>
          <w:shd w:val="clear" w:fill="FFFFFF"/>
        </w:rPr>
        <w:t>基地拟认定名单</w:t>
      </w:r>
      <w:r>
        <w:rPr>
          <w:rFonts w:hint="eastAsia" w:ascii="华文中宋" w:hAnsi="华文中宋" w:eastAsia="华文中宋" w:cs="华文中宋"/>
          <w:i w:val="0"/>
          <w:color w:val="333333"/>
          <w:sz w:val="45"/>
          <w:szCs w:val="45"/>
          <w:shd w:val="clear" w:fill="FFFFFF"/>
          <w:lang w:eastAsia="zh-CN"/>
        </w:rPr>
        <w:t>（排名不分前后）</w:t>
      </w:r>
    </w:p>
    <w:bookmarkEnd w:id="0"/>
    <w:p>
      <w:pPr>
        <w:jc w:val="center"/>
        <w:rPr>
          <w:rFonts w:hint="eastAsia" w:ascii="华文中宋" w:hAnsi="华文中宋" w:eastAsia="华文中宋" w:cs="华文中宋"/>
          <w:i w:val="0"/>
          <w:color w:val="333333"/>
          <w:sz w:val="45"/>
          <w:szCs w:val="45"/>
          <w:shd w:val="clear" w:fill="FFFFFF"/>
          <w:lang w:eastAsia="zh-CN"/>
        </w:rPr>
      </w:pPr>
    </w:p>
    <w:tbl>
      <w:tblPr>
        <w:tblStyle w:val="4"/>
        <w:tblW w:w="852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31"/>
        <w:gridCol w:w="729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31" w:type="dxa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right="0"/>
              <w:jc w:val="center"/>
              <w:rPr>
                <w:rFonts w:hint="eastAsia" w:ascii="仿宋" w:hAnsi="仿宋" w:eastAsia="仿宋" w:cs="仿宋"/>
                <w:b w:val="0"/>
                <w:color w:val="333333"/>
                <w:sz w:val="30"/>
                <w:szCs w:val="30"/>
                <w:shd w:val="clear" w:fill="FFFFFF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color w:val="333333"/>
                <w:sz w:val="30"/>
                <w:szCs w:val="30"/>
                <w:shd w:val="clear" w:fill="FFFFFF"/>
                <w:lang w:val="en-US" w:eastAsia="zh-CN"/>
              </w:rPr>
              <w:t>序号</w:t>
            </w:r>
          </w:p>
        </w:tc>
        <w:tc>
          <w:tcPr>
            <w:tcW w:w="7293" w:type="dxa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right="0"/>
              <w:jc w:val="center"/>
              <w:rPr>
                <w:rFonts w:hint="eastAsia" w:ascii="仿宋" w:hAnsi="仿宋" w:eastAsia="仿宋" w:cs="仿宋"/>
                <w:b w:val="0"/>
                <w:color w:val="333333"/>
                <w:sz w:val="30"/>
                <w:szCs w:val="30"/>
                <w:shd w:val="clear" w:fill="FFFFFF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color w:val="333333"/>
                <w:sz w:val="30"/>
                <w:szCs w:val="30"/>
                <w:shd w:val="clear" w:fill="FFFFFF"/>
                <w:lang w:val="en-US" w:eastAsia="zh-CN"/>
              </w:rPr>
              <w:t>单位名称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31" w:type="dxa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right="0"/>
              <w:jc w:val="center"/>
              <w:rPr>
                <w:rFonts w:hint="eastAsia" w:ascii="仿宋" w:hAnsi="仿宋" w:eastAsia="仿宋" w:cs="仿宋"/>
                <w:b w:val="0"/>
                <w:color w:val="333333"/>
                <w:sz w:val="30"/>
                <w:szCs w:val="30"/>
                <w:shd w:val="clear" w:fill="FFFFFF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color w:val="333333"/>
                <w:sz w:val="30"/>
                <w:szCs w:val="30"/>
                <w:shd w:val="clear" w:fill="FFFFFF"/>
                <w:lang w:val="en-US" w:eastAsia="zh-CN"/>
              </w:rPr>
              <w:t>1</w:t>
            </w:r>
          </w:p>
        </w:tc>
        <w:tc>
          <w:tcPr>
            <w:tcW w:w="729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color w:val="333333"/>
                <w:kern w:val="0"/>
                <w:sz w:val="30"/>
                <w:szCs w:val="30"/>
                <w:shd w:val="clear" w:fill="FFFFFF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color w:val="333333"/>
                <w:kern w:val="0"/>
                <w:sz w:val="30"/>
                <w:szCs w:val="30"/>
                <w:shd w:val="clear" w:fill="FFFFFF"/>
                <w:lang w:val="en-US" w:eastAsia="zh-CN" w:bidi="ar"/>
              </w:rPr>
              <w:t>浙江老鹰半导体技术有限公司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31" w:type="dxa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right="0"/>
              <w:jc w:val="center"/>
              <w:rPr>
                <w:rFonts w:hint="eastAsia" w:ascii="仿宋" w:hAnsi="仿宋" w:eastAsia="仿宋" w:cs="仿宋"/>
                <w:b w:val="0"/>
                <w:color w:val="333333"/>
                <w:sz w:val="30"/>
                <w:szCs w:val="30"/>
                <w:shd w:val="clear" w:fill="FFFFFF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color w:val="333333"/>
                <w:sz w:val="30"/>
                <w:szCs w:val="30"/>
                <w:shd w:val="clear" w:fill="FFFFFF"/>
                <w:lang w:val="en-US" w:eastAsia="zh-CN"/>
              </w:rPr>
              <w:t>2</w:t>
            </w:r>
          </w:p>
        </w:tc>
        <w:tc>
          <w:tcPr>
            <w:tcW w:w="729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color w:val="333333"/>
                <w:kern w:val="0"/>
                <w:sz w:val="30"/>
                <w:szCs w:val="30"/>
                <w:shd w:val="clear" w:fill="FFFFFF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color w:val="333333"/>
                <w:kern w:val="0"/>
                <w:sz w:val="30"/>
                <w:szCs w:val="30"/>
                <w:shd w:val="clear" w:fill="FFFFFF"/>
                <w:lang w:val="en-US" w:eastAsia="zh-CN" w:bidi="ar"/>
              </w:rPr>
              <w:t>诸暨玛雅电器机械有限公司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31" w:type="dxa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right="0"/>
              <w:jc w:val="center"/>
              <w:rPr>
                <w:rFonts w:hint="eastAsia" w:ascii="仿宋" w:hAnsi="仿宋" w:eastAsia="仿宋" w:cs="仿宋"/>
                <w:b w:val="0"/>
                <w:color w:val="333333"/>
                <w:sz w:val="30"/>
                <w:szCs w:val="30"/>
                <w:shd w:val="clear" w:fill="FFFFFF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color w:val="333333"/>
                <w:sz w:val="30"/>
                <w:szCs w:val="30"/>
                <w:shd w:val="clear" w:fill="FFFFFF"/>
                <w:lang w:val="en-US" w:eastAsia="zh-CN"/>
              </w:rPr>
              <w:t>3</w:t>
            </w:r>
          </w:p>
        </w:tc>
        <w:tc>
          <w:tcPr>
            <w:tcW w:w="729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color w:val="333333"/>
                <w:kern w:val="0"/>
                <w:sz w:val="30"/>
                <w:szCs w:val="30"/>
                <w:shd w:val="clear" w:fill="FFFFFF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color w:val="333333"/>
                <w:kern w:val="0"/>
                <w:sz w:val="30"/>
                <w:szCs w:val="30"/>
                <w:shd w:val="clear" w:fill="FFFFFF"/>
                <w:lang w:val="en-US" w:eastAsia="zh-CN" w:bidi="ar"/>
              </w:rPr>
              <w:t>浙江百联超市有限公司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31" w:type="dxa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right="0"/>
              <w:jc w:val="center"/>
              <w:rPr>
                <w:rFonts w:hint="eastAsia" w:ascii="仿宋" w:hAnsi="仿宋" w:eastAsia="仿宋" w:cs="仿宋"/>
                <w:b w:val="0"/>
                <w:color w:val="333333"/>
                <w:sz w:val="30"/>
                <w:szCs w:val="30"/>
                <w:shd w:val="clear" w:fill="FFFFFF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color w:val="333333"/>
                <w:sz w:val="30"/>
                <w:szCs w:val="30"/>
                <w:shd w:val="clear" w:fill="FFFFFF"/>
                <w:lang w:val="en-US" w:eastAsia="zh-CN"/>
              </w:rPr>
              <w:t>4</w:t>
            </w:r>
          </w:p>
        </w:tc>
        <w:tc>
          <w:tcPr>
            <w:tcW w:w="729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color w:val="333333"/>
                <w:kern w:val="0"/>
                <w:sz w:val="30"/>
                <w:szCs w:val="30"/>
                <w:shd w:val="clear" w:fill="FFFFFF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color w:val="333333"/>
                <w:kern w:val="0"/>
                <w:sz w:val="30"/>
                <w:szCs w:val="30"/>
                <w:shd w:val="clear" w:fill="FFFFFF"/>
                <w:lang w:val="en-US" w:eastAsia="zh-CN" w:bidi="ar"/>
              </w:rPr>
              <w:t>诸暨市艾克米科技孵化器有限公司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31" w:type="dxa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right="0"/>
              <w:jc w:val="center"/>
              <w:rPr>
                <w:rFonts w:hint="eastAsia" w:ascii="仿宋" w:hAnsi="仿宋" w:eastAsia="仿宋" w:cs="仿宋"/>
                <w:b w:val="0"/>
                <w:color w:val="333333"/>
                <w:sz w:val="30"/>
                <w:szCs w:val="30"/>
                <w:shd w:val="clear" w:fill="FFFFFF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color w:val="333333"/>
                <w:sz w:val="30"/>
                <w:szCs w:val="30"/>
                <w:shd w:val="clear" w:fill="FFFFFF"/>
                <w:lang w:val="en-US" w:eastAsia="zh-CN"/>
              </w:rPr>
              <w:t>5</w:t>
            </w:r>
          </w:p>
        </w:tc>
        <w:tc>
          <w:tcPr>
            <w:tcW w:w="729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color w:val="333333"/>
                <w:kern w:val="0"/>
                <w:sz w:val="30"/>
                <w:szCs w:val="30"/>
                <w:shd w:val="clear" w:fill="FFFFFF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color w:val="333333"/>
                <w:kern w:val="0"/>
                <w:sz w:val="30"/>
                <w:szCs w:val="30"/>
                <w:shd w:val="clear" w:fill="FFFFFF"/>
                <w:lang w:val="en-US" w:eastAsia="zh-CN" w:bidi="ar"/>
              </w:rPr>
              <w:t>浙江宏发五峰电容器有限公司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31" w:type="dxa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right="0"/>
              <w:jc w:val="center"/>
              <w:rPr>
                <w:rFonts w:hint="eastAsia" w:ascii="仿宋" w:hAnsi="仿宋" w:eastAsia="仿宋" w:cs="仿宋"/>
                <w:b w:val="0"/>
                <w:color w:val="333333"/>
                <w:sz w:val="30"/>
                <w:szCs w:val="30"/>
                <w:shd w:val="clear" w:fill="FFFFFF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color w:val="333333"/>
                <w:sz w:val="30"/>
                <w:szCs w:val="30"/>
                <w:shd w:val="clear" w:fill="FFFFFF"/>
                <w:lang w:val="en-US" w:eastAsia="zh-CN"/>
              </w:rPr>
              <w:t>6</w:t>
            </w:r>
          </w:p>
        </w:tc>
        <w:tc>
          <w:tcPr>
            <w:tcW w:w="729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color w:val="333333"/>
                <w:kern w:val="0"/>
                <w:sz w:val="30"/>
                <w:szCs w:val="30"/>
                <w:shd w:val="clear" w:fill="FFFFFF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color w:val="333333"/>
                <w:kern w:val="0"/>
                <w:sz w:val="30"/>
                <w:szCs w:val="30"/>
                <w:shd w:val="clear" w:fill="FFFFFF"/>
                <w:lang w:val="en-US" w:eastAsia="zh-CN" w:bidi="ar"/>
              </w:rPr>
              <w:t>浙江盾安人工环境股份有限公司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31" w:type="dxa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right="0"/>
              <w:jc w:val="center"/>
              <w:rPr>
                <w:rFonts w:hint="default" w:ascii="仿宋" w:hAnsi="仿宋" w:eastAsia="仿宋" w:cs="仿宋"/>
                <w:b w:val="0"/>
                <w:color w:val="333333"/>
                <w:sz w:val="30"/>
                <w:szCs w:val="30"/>
                <w:shd w:val="clear" w:fill="FFFFFF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color w:val="333333"/>
                <w:sz w:val="30"/>
                <w:szCs w:val="30"/>
                <w:shd w:val="clear" w:fill="FFFFFF"/>
                <w:lang w:val="en-US" w:eastAsia="zh-CN"/>
              </w:rPr>
              <w:t>7</w:t>
            </w:r>
          </w:p>
        </w:tc>
        <w:tc>
          <w:tcPr>
            <w:tcW w:w="729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color w:val="333333"/>
                <w:kern w:val="0"/>
                <w:sz w:val="30"/>
                <w:szCs w:val="30"/>
                <w:shd w:val="clear" w:fill="FFFFFF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color w:val="333333"/>
                <w:kern w:val="0"/>
                <w:sz w:val="30"/>
                <w:szCs w:val="30"/>
                <w:shd w:val="clear" w:fill="FFFFFF"/>
                <w:lang w:val="en-US" w:eastAsia="zh-CN" w:bidi="ar"/>
              </w:rPr>
              <w:t>浙江盾安机械有限公司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31" w:type="dxa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right="0"/>
              <w:jc w:val="center"/>
              <w:rPr>
                <w:rFonts w:hint="default" w:ascii="仿宋" w:hAnsi="仿宋" w:eastAsia="仿宋" w:cs="仿宋"/>
                <w:b w:val="0"/>
                <w:color w:val="333333"/>
                <w:sz w:val="30"/>
                <w:szCs w:val="30"/>
                <w:shd w:val="clear" w:fill="FFFFFF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color w:val="333333"/>
                <w:sz w:val="30"/>
                <w:szCs w:val="30"/>
                <w:shd w:val="clear" w:fill="FFFFFF"/>
                <w:lang w:val="en-US" w:eastAsia="zh-CN"/>
              </w:rPr>
              <w:t>8</w:t>
            </w:r>
          </w:p>
        </w:tc>
        <w:tc>
          <w:tcPr>
            <w:tcW w:w="729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color w:val="333333"/>
                <w:kern w:val="0"/>
                <w:sz w:val="30"/>
                <w:szCs w:val="30"/>
                <w:shd w:val="clear" w:fill="FFFFFF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color w:val="333333"/>
                <w:kern w:val="0"/>
                <w:sz w:val="30"/>
                <w:szCs w:val="30"/>
                <w:shd w:val="clear" w:fill="FFFFFF"/>
                <w:lang w:val="en-US" w:eastAsia="zh-CN" w:bidi="ar"/>
              </w:rPr>
              <w:t>浙江宏坤建设集团有限公司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31" w:type="dxa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right="0"/>
              <w:jc w:val="center"/>
              <w:rPr>
                <w:rFonts w:hint="default" w:ascii="仿宋" w:hAnsi="仿宋" w:eastAsia="仿宋" w:cs="仿宋"/>
                <w:b w:val="0"/>
                <w:color w:val="333333"/>
                <w:sz w:val="30"/>
                <w:szCs w:val="30"/>
                <w:shd w:val="clear" w:fill="FFFFFF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color w:val="333333"/>
                <w:sz w:val="30"/>
                <w:szCs w:val="30"/>
                <w:shd w:val="clear" w:fill="FFFFFF"/>
                <w:lang w:val="en-US" w:eastAsia="zh-CN"/>
              </w:rPr>
              <w:t>9</w:t>
            </w:r>
          </w:p>
        </w:tc>
        <w:tc>
          <w:tcPr>
            <w:tcW w:w="729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color w:val="333333"/>
                <w:kern w:val="0"/>
                <w:sz w:val="30"/>
                <w:szCs w:val="30"/>
                <w:shd w:val="clear" w:fill="FFFFFF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color w:val="333333"/>
                <w:kern w:val="0"/>
                <w:sz w:val="30"/>
                <w:szCs w:val="30"/>
                <w:shd w:val="clear" w:fill="FFFFFF"/>
                <w:lang w:val="en-US" w:eastAsia="zh-CN" w:bidi="ar"/>
              </w:rPr>
              <w:t>盾安汽车热管理科技有限公司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31" w:type="dxa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right="0"/>
              <w:jc w:val="center"/>
              <w:rPr>
                <w:rFonts w:hint="default" w:ascii="仿宋" w:hAnsi="仿宋" w:eastAsia="仿宋" w:cs="仿宋"/>
                <w:b w:val="0"/>
                <w:color w:val="333333"/>
                <w:sz w:val="30"/>
                <w:szCs w:val="30"/>
                <w:shd w:val="clear" w:fill="FFFFFF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color w:val="333333"/>
                <w:sz w:val="30"/>
                <w:szCs w:val="30"/>
                <w:shd w:val="clear" w:fill="FFFFFF"/>
                <w:lang w:val="en-US" w:eastAsia="zh-CN"/>
              </w:rPr>
              <w:t>10</w:t>
            </w:r>
          </w:p>
        </w:tc>
        <w:tc>
          <w:tcPr>
            <w:tcW w:w="729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color w:val="333333"/>
                <w:kern w:val="0"/>
                <w:sz w:val="30"/>
                <w:szCs w:val="30"/>
                <w:shd w:val="clear" w:fill="FFFFFF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color w:val="333333"/>
                <w:kern w:val="0"/>
                <w:sz w:val="30"/>
                <w:szCs w:val="30"/>
                <w:shd w:val="clear" w:fill="FFFFFF"/>
                <w:lang w:val="en-US" w:eastAsia="zh-CN" w:bidi="ar"/>
              </w:rPr>
              <w:t>浙江盾安禾田金属有限公司</w:t>
            </w:r>
          </w:p>
        </w:tc>
      </w:tr>
    </w:tbl>
    <w:p>
      <w:pPr>
        <w:jc w:val="center"/>
        <w:rPr>
          <w:rFonts w:hint="eastAsia" w:ascii="华文中宋" w:hAnsi="华文中宋" w:eastAsia="华文中宋" w:cs="华文中宋"/>
          <w:i w:val="0"/>
          <w:color w:val="333333"/>
          <w:sz w:val="45"/>
          <w:szCs w:val="45"/>
          <w:shd w:val="clear" w:fill="FFFFFF"/>
          <w:lang w:val="en-US" w:eastAsia="zh-CN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AC727E0"/>
    <w:rsid w:val="1AC727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qFormat/>
    <w:uiPriority w:val="0"/>
    <w:pPr>
      <w:widowControl w:val="0"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pacing w:before="0" w:beforeAutospacing="0" w:after="0" w:afterAutospacing="0"/>
      <w:ind w:left="0" w:right="0"/>
      <w:jc w:val="left"/>
    </w:pPr>
    <w:rPr>
      <w:rFonts w:asciiTheme="minorHAnsi" w:hAnsiTheme="minorHAnsi" w:eastAsiaTheme="minorEastAsia" w:cstheme="minorBidi"/>
      <w:kern w:val="0"/>
      <w:sz w:val="24"/>
      <w:szCs w:val="24"/>
      <w:lang w:val="en-US" w:eastAsia="zh-CN" w:bidi="ar"/>
    </w:rPr>
  </w:style>
  <w:style w:type="table" w:styleId="4">
    <w:name w:val="Table Grid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Office_11.1.0.10938_F1E327BC-269C-435d-A152-05C5408002CA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2021-09-30T07:15:00Z</dcterms:created>
  <dc:creator>藕荷旦旦</dc:creator>
  <cp:lastModifiedBy>藕荷旦旦</cp:lastModifiedBy>
  <dcterms:modified xsi:type="dcterms:W3CDTF">2021-09-30T07:16:24Z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2052-11.1.0.10938</vt:lpwstr>
  </property>
  <property fmtid="{D5CDD505-2E9C-101B-9397-08002B2CF9AE}" pid="3" name="ICV">
    <vt:lpwstr>89260215A05F4BEAA5D07B2E014E037F</vt:lpwstr>
  </property>
</Properties>
</file>