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  <w:t>2022年度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第一批诸暨市大学生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基地拟认定名单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（排名不分前后）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7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露笑新能源技术有限公司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露笑科技股份有限公司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浙江露通机电有限公司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浙江露笑电子线材有限公司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5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浙江卡锐机械有限公司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露笑集团有限公司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7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浙江中地净土科技有限公司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8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浙江长生鸟健康科技股份有限公司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9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浙江盾安机电科技有限公司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10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诸暨市翠溪生物技术研究院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11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浙江镨美科智能刺绣设备有限公司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12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诸暨意创磁性技术有限公司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13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回音必集团浙江齐齐制药有限公司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14</w:t>
            </w:r>
          </w:p>
        </w:tc>
        <w:tc>
          <w:tcPr>
            <w:tcW w:w="72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浙江中科正方电子技术有限公司诸暨分公司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4750"/>
    <w:rsid w:val="4FB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2022-01-07T08:25:00Z</dcterms:created>
  <dc:creator>藕荷旦旦</dc:creator>
  <cp:lastModifiedBy>藕荷旦旦</cp:lastModifiedBy>
  <dcterms:modified xsi:type="dcterms:W3CDTF">2022-01-07T08:25:41Z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DF8C554E7A4F4C369987728D175F2306</vt:lpwstr>
  </property>
</Properties>
</file>