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次坞镇人民政府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  <w:t>公开考选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社区工作人员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  <w:t>报名登记表</w:t>
      </w:r>
    </w:p>
    <w:tbl>
      <w:tblPr>
        <w:tblStyle w:val="2"/>
        <w:tblW w:w="0" w:type="auto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40"/>
        <w:gridCol w:w="960"/>
        <w:gridCol w:w="1125"/>
        <w:gridCol w:w="1380"/>
        <w:gridCol w:w="120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性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年月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近期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彩色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1寸照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民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籍 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党员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出生地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0" w:leftChars="-90" w:hanging="239" w:hangingChars="85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历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及专业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号码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住址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历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情况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意见</w:t>
            </w:r>
          </w:p>
        </w:tc>
        <w:tc>
          <w:tcPr>
            <w:tcW w:w="8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20" w:firstLine="2496" w:firstLineChars="888"/>
              <w:jc w:val="right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spacing w:line="360" w:lineRule="exact"/>
              <w:ind w:right="420" w:firstLine="2496" w:firstLineChars="888"/>
              <w:jc w:val="right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spacing w:line="360" w:lineRule="exact"/>
              <w:ind w:right="420" w:firstLine="2496" w:firstLineChars="888"/>
              <w:jc w:val="right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spacing w:line="360" w:lineRule="exact"/>
              <w:ind w:right="660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                                   盖  章：</w:t>
            </w:r>
          </w:p>
          <w:p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年   月   日</w:t>
            </w:r>
          </w:p>
        </w:tc>
      </w:tr>
    </w:tbl>
    <w:p>
      <w:pPr>
        <w:spacing w:line="360" w:lineRule="exact"/>
        <w:ind w:left="630" w:hanging="630" w:hangingChars="300"/>
        <w:rPr>
          <w:rFonts w:hint="eastAsia" w:ascii="仿宋" w:hAnsi="仿宋" w:eastAsia="仿宋"/>
          <w:snapToGrid w:val="0"/>
          <w:kern w:val="0"/>
          <w:szCs w:val="21"/>
        </w:rPr>
      </w:pPr>
      <w:r>
        <w:rPr>
          <w:rFonts w:hint="eastAsia" w:ascii="仿宋" w:hAnsi="仿宋" w:eastAsia="仿宋"/>
          <w:snapToGrid w:val="0"/>
          <w:kern w:val="0"/>
          <w:szCs w:val="21"/>
        </w:rPr>
        <w:t>备注：</w:t>
      </w:r>
      <w:r>
        <w:rPr>
          <w:rFonts w:ascii="仿宋" w:hAnsi="仿宋" w:eastAsia="仿宋"/>
          <w:snapToGrid w:val="0"/>
          <w:kern w:val="0"/>
          <w:szCs w:val="21"/>
        </w:rPr>
        <w:t>1</w:t>
      </w:r>
      <w:r>
        <w:rPr>
          <w:rFonts w:hint="eastAsia" w:ascii="仿宋" w:hAnsi="仿宋" w:eastAsia="仿宋"/>
          <w:snapToGrid w:val="0"/>
          <w:kern w:val="0"/>
          <w:szCs w:val="21"/>
        </w:rPr>
        <w:t>、本表由报名人员如实填写，隐瞒或填报假信息的，一经发现，取消报名资格。</w:t>
      </w:r>
    </w:p>
    <w:p>
      <w:pPr>
        <w:spacing w:line="360" w:lineRule="exact"/>
        <w:ind w:left="420" w:firstLine="21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snapToGrid w:val="0"/>
          <w:kern w:val="0"/>
          <w:szCs w:val="21"/>
        </w:rPr>
        <w:t>2</w:t>
      </w:r>
      <w:r>
        <w:rPr>
          <w:rFonts w:hint="eastAsia" w:ascii="仿宋" w:hAnsi="仿宋" w:eastAsia="仿宋"/>
          <w:snapToGrid w:val="0"/>
          <w:kern w:val="0"/>
          <w:szCs w:val="21"/>
        </w:rPr>
        <w:t>、奖励为市级以上表彰奖励，凭奖励证书或证明文件有效。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30E4"/>
    <w:rsid w:val="4DF3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2022-04-29T09:09:00Z</dcterms:created>
  <dc:creator>藕荷旦旦</dc:creator>
  <cp:lastModifiedBy>藕荷旦旦</cp:lastModifiedBy>
  <dcterms:modified xsi:type="dcterms:W3CDTF">2022-04-29T09:09:39Z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65A280587EFD44478196518B79ED9BA3</vt:lpwstr>
  </property>
  <property fmtid="{D5CDD505-2E9C-101B-9397-08002B2CF9AE}" pid="4" name="commondata">
    <vt:lpwstr>eyJoZGlkIjoiNzA4ODM1NmRkMTY4ZDk3NzYyZmFiZjA1YzE5YTgwYTYifQ==</vt:lpwstr>
  </property>
</Properties>
</file>