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</w:t>
      </w:r>
      <w:r>
        <w:rPr>
          <w:rFonts w:hint="eastAsia" w:ascii="仿宋_GB2312" w:cs="仿宋_GB2312"/>
          <w:sz w:val="24"/>
          <w:szCs w:val="24"/>
          <w:lang w:eastAsia="zh-CN"/>
        </w:rPr>
        <w:t>同山镇人民政府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填报时间：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>年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10</w:t>
      </w:r>
      <w:r>
        <w:rPr>
          <w:rFonts w:hint="eastAsia" w:ascii="仿宋_GB2312" w:eastAsia="仿宋_GB2312" w:cs="仿宋_GB2312"/>
          <w:sz w:val="24"/>
          <w:szCs w:val="24"/>
        </w:rPr>
        <w:t>日</w:t>
      </w:r>
    </w:p>
    <w:tbl>
      <w:tblPr>
        <w:tblStyle w:val="3"/>
        <w:tblW w:w="505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3261"/>
        <w:gridCol w:w="121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eastAsia="zh-CN"/>
              </w:rPr>
              <w:t>诸暨市绿竹纺织有限公司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申芳琴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eastAsia="zh-CN"/>
              </w:rPr>
              <w:t>诸暨新橙市政园林工程有限公司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李宁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2"/>
                <w:szCs w:val="22"/>
                <w:lang w:eastAsia="zh-CN"/>
              </w:rPr>
              <w:t>诸暨新橙市政园林工程有限公司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戴承峰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2"/>
                <w:szCs w:val="22"/>
                <w:lang w:eastAsia="zh-CN"/>
              </w:rPr>
              <w:t>诸暨新橙市政园林工程有限公司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郭君渊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cs="仿宋_GB2312"/>
                <w:sz w:val="22"/>
                <w:szCs w:val="22"/>
                <w:lang w:eastAsia="zh-CN"/>
              </w:rPr>
              <w:t>诸暨新橙市政园林工程有限公司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何瑶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  <w:r>
              <w:rPr>
                <w:rFonts w:hint="eastAsia" w:ascii="仿宋_GB2312" w:cs="仿宋_GB2312"/>
                <w:sz w:val="22"/>
                <w:szCs w:val="22"/>
                <w:lang w:eastAsia="zh-CN"/>
              </w:rPr>
              <w:t>诸暨新橙市政园林工程有限公司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cs="仿宋_GB2312"/>
                <w:sz w:val="20"/>
                <w:szCs w:val="20"/>
                <w:lang w:eastAsia="zh-CN"/>
              </w:rPr>
              <w:t>吴文刚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</w:pPr>
      <w:r>
        <w:rPr>
          <w:rFonts w:hint="eastAsia" w:ascii="仿宋_GB2312" w:eastAsia="仿宋_GB2312" w:cs="仿宋_GB2312"/>
          <w:sz w:val="24"/>
          <w:szCs w:val="24"/>
        </w:rPr>
        <w:t xml:space="preserve">经办人：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eastAsia="仿宋_GB2312" w:cs="仿宋_GB2312"/>
          <w:sz w:val="24"/>
          <w:szCs w:val="24"/>
        </w:rPr>
        <w:t>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0575-89088572</w:t>
      </w:r>
      <w:r>
        <w:rPr>
          <w:rFonts w:hint="eastAsia" w:ascii="仿宋_GB2312" w:eastAsia="仿宋_GB2312" w:cs="仿宋_GB2312"/>
          <w:sz w:val="24"/>
          <w:szCs w:val="24"/>
        </w:rPr>
        <w:t xml:space="preserve">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  </w:t>
      </w:r>
      <w:r>
        <w:rPr>
          <w:rFonts w:hint="eastAsia" w:ascii="仿宋_GB2312" w:eastAsia="仿宋_GB2312" w:cs="仿宋_GB2312"/>
          <w:sz w:val="24"/>
          <w:szCs w:val="24"/>
        </w:rPr>
        <w:t xml:space="preserve">属地镇街或行业主管部门主要领导签字： 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 xml:space="preserve"> 2022</w:t>
      </w:r>
      <w:r>
        <w:rPr>
          <w:rFonts w:hint="eastAsia" w:ascii="仿宋_GB2312" w:eastAsia="仿宋_GB2312" w:cs="仿宋_GB2312"/>
          <w:sz w:val="24"/>
          <w:szCs w:val="24"/>
        </w:rPr>
        <w:t>年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10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3D5C4A"/>
    <w:rsid w:val="15A13DA5"/>
    <w:rsid w:val="58DF5B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2022-05-20T03:41:21Z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5FB245E79CD64570866D142BE9732AC7</vt:lpwstr>
  </property>
</Properties>
</file>