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3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  <w:t>年度诸暨市创业孵化示范基地名单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3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</w:pPr>
    </w:p>
    <w:tbl>
      <w:tblPr>
        <w:tblStyle w:val="3"/>
        <w:tblW w:w="766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585"/>
      </w:tblGrid>
      <w:tr>
        <w:tblPrEx>
          <w:shd w:val="clear" w:color="auto" w:fill="auto"/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启迪之星（诸暨）科技企业孵化器有限公司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浙江友地投资管理有限公司（友地金属智造产业园）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诸暨“杭州港”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3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333333"/>
          <w:sz w:val="32"/>
          <w:szCs w:val="32"/>
          <w:shd w:val="clear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14286077"/>
    <w:rsid w:val="142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2022-06-30T08:14:00Z</dcterms:created>
  <dc:creator>藕荷旦旦</dc:creator>
  <cp:lastModifiedBy>藕荷旦旦</cp:lastModifiedBy>
  <dcterms:modified xsi:type="dcterms:W3CDTF">2022-06-30T08:15:02Z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660F1A5D5A9746A79A1CA1D54C3FF274</vt:lpwstr>
  </property>
</Properties>
</file>