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37" w:afterLines="100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中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共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党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明</w:t>
      </w:r>
    </w:p>
    <w:bookmarkEnd w:id="0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诸暨市民政局：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兹证明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同志，男/女，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日出生，身份证号码：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，于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日加入中国共产党，现为我党支部正式党员。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特此证明。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                 所属党组织（盖章）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                 党组织联系人及电话：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jc w:val="center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ODM1NmRkMTY4ZDk3NzYyZmFiZjA1YzE5YTgwYTYifQ=="/>
  </w:docVars>
  <w:rsids>
    <w:rsidRoot w:val="334350C9"/>
    <w:rsid w:val="3343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86</Characters>
  <Lines>0</Lines>
  <Paragraphs>0</Paragraphs>
  <TotalTime>0</TotalTime>
  <ScaleCrop>false</ScaleCrop>
  <LinksUpToDate>false</LinksUpToDate>
  <CharactersWithSpaces>212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2022-08-31T07:30:00Z</dcterms:created>
  <dc:creator>藕荷旦旦</dc:creator>
  <cp:lastModifiedBy>藕荷旦旦</cp:lastModifiedBy>
  <dcterms:modified xsi:type="dcterms:W3CDTF">2022-08-31T07:30:58Z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B21AEC322B1F45FE80C9EBF33FFCC955</vt:lpwstr>
  </property>
</Properties>
</file>