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 xml:space="preserve">  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>填报时间：   年   月   日</w:t>
      </w:r>
    </w:p>
    <w:tbl>
      <w:tblPr>
        <w:tblStyle w:val="4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212"/>
        <w:gridCol w:w="1606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企业名称（盖章）：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浙江大豪科技有限公司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社会统一信用代码：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9</w:t>
            </w:r>
            <w:r>
              <w:rPr>
                <w:rFonts w:ascii="仿宋_GB2312" w:hAnsi="Calibri" w:eastAsia="仿宋_GB2312" w:cs="仿宋_GB2312"/>
                <w:sz w:val="24"/>
                <w:szCs w:val="24"/>
              </w:rPr>
              <w:t>1330681781837435B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" w:hRule="atLeast"/>
          <w:jc w:val="center"/>
        </w:trPr>
        <w:tc>
          <w:tcPr>
            <w:tcW w:w="38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（明确到支行）</w:t>
            </w:r>
          </w:p>
        </w:tc>
        <w:tc>
          <w:tcPr>
            <w:tcW w:w="367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周敏敏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刘婷婷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谢雅琳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5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冯连连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姚茂林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班文梅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段莹香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王荣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周利平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eastAsia="方正小标宋简体" w:cs="方正小标宋简体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>填报时间：   年   月   日</w:t>
      </w:r>
    </w:p>
    <w:tbl>
      <w:tblPr>
        <w:tblStyle w:val="4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2818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员工姓名</w:t>
            </w:r>
          </w:p>
        </w:tc>
        <w:tc>
          <w:tcPr>
            <w:tcW w:w="2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  <w:highlight w:val="none"/>
              </w:rPr>
            </w:pPr>
            <w:bookmarkStart w:id="0" w:name="_GoBack"/>
            <w:bookmarkEnd w:id="0"/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高小军</w:t>
            </w:r>
          </w:p>
        </w:tc>
        <w:tc>
          <w:tcPr>
            <w:tcW w:w="2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韩慧慧</w:t>
            </w:r>
          </w:p>
        </w:tc>
        <w:tc>
          <w:tcPr>
            <w:tcW w:w="2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>填报时间：   年   月   日</w:t>
      </w:r>
    </w:p>
    <w:tbl>
      <w:tblPr>
        <w:tblStyle w:val="4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111"/>
        <w:gridCol w:w="1707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企业名称（盖章）：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eastAsia="zh-CN"/>
              </w:rPr>
              <w:t>诸暨市嘉晟包装材料有限公司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 xml:space="preserve"> 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社会统一信用代码：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91330681776453752A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（明确到支行）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18"/>
                <w:szCs w:val="18"/>
                <w:lang w:val="en-US" w:eastAsia="zh-CN"/>
              </w:rPr>
              <w:t>浙江诸暨农村商业银行股份有限公司营业部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银行帐号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201000033089240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劳动合同起止时间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周杭飞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33901119730126791X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19883527186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2022.2.11-2023.02.11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余珍珍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362326198911220929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18079392126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2022.2.17-2023.2.17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叶丘峰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330681198910160059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13858421640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2022.3.15-2023.3.15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2022.3.15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15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盘应成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522632198707203076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13765533065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2022.3.31-2023.3.31</w:t>
            </w: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2022.3.31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2"/>
                <w:szCs w:val="22"/>
                <w:lang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16"/>
                <w:szCs w:val="16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eastAsia="方正小标宋简体" w:cs="方正小标宋简体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表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                                                              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>填报时间：   年   月   日</w:t>
      </w:r>
    </w:p>
    <w:tbl>
      <w:tblPr>
        <w:tblStyle w:val="4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111"/>
        <w:gridCol w:w="1707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企业名称（盖章）：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720" w:firstLineChars="300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  <w:lang w:eastAsia="zh-CN"/>
              </w:rPr>
              <w:t>浙江兆山机电有限公司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社会统一信用代码：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9133068177938852XT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（明确到支行）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sz w:val="24"/>
              </w:rPr>
              <w:t>中国工商银行诸暨市支行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银行帐号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1211024009245244821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劳动合同起止时间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16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赵海东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522426198504025638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15597947841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2022.2.9-2024.2.8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17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杨中贵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522633199104188015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13537859907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2022.2.12-2024.2.11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18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颜华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522426198109205612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15121515575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2022.2.19-2024.2.18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19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赵帅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41130319870915527X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17761604121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2022.2.17-2024.2.16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20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刘小红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522328199808164110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13173772337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2022.2.22-2024.2.21</w:t>
            </w: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2022年2月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21"/>
                <w:szCs w:val="21"/>
              </w:rPr>
            </w:pP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cs="仿宋_GB2312"/>
                <w:sz w:val="21"/>
                <w:szCs w:val="21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</w:rPr>
            </w:pP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cs="仿宋_GB2312"/>
                <w:sz w:val="21"/>
                <w:szCs w:val="21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ascii="仿宋_GB2312" w:eastAsia="仿宋_GB2312" w:cs="仿宋_GB2312"/>
          <w:sz w:val="24"/>
          <w:szCs w:val="24"/>
          <w:highlight w:val="none"/>
        </w:rPr>
      </w:pP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诸暨市招工引才奖励审批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  <w:lang w:val="en-US" w:eastAsia="zh-CN"/>
        </w:rPr>
        <w:t>汇总</w:t>
      </w:r>
      <w:r>
        <w:rPr>
          <w:rFonts w:hint="eastAsia" w:eastAsia="方正小标宋简体" w:cs="方正小标宋简体"/>
          <w:kern w:val="0"/>
          <w:sz w:val="44"/>
          <w:szCs w:val="44"/>
          <w:highlight w:val="none"/>
        </w:rPr>
        <w:t>表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              </w:t>
      </w:r>
    </w:p>
    <w:p>
      <w:pPr>
        <w:spacing w:line="440" w:lineRule="exact"/>
        <w:ind w:firstLine="240" w:firstLineChars="100"/>
        <w:rPr>
          <w:rFonts w:ascii="仿宋_GB2312" w:eastAsia="仿宋_GB2312" w:cs="仿宋_GB2312"/>
          <w:kern w:val="0"/>
          <w:sz w:val="24"/>
          <w:szCs w:val="24"/>
          <w:highlight w:val="none"/>
        </w:rPr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属地镇街或行业主管部门（盖章）：                                           </w:t>
      </w:r>
      <w:r>
        <w:rPr>
          <w:rFonts w:hint="eastAsia" w:ascii="仿宋_GB2312" w:cs="仿宋_GB2312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>填报时间：   年   月   日</w:t>
      </w:r>
    </w:p>
    <w:tbl>
      <w:tblPr>
        <w:tblStyle w:val="4"/>
        <w:tblW w:w="1449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1893"/>
        <w:gridCol w:w="1111"/>
        <w:gridCol w:w="1707"/>
        <w:gridCol w:w="2070"/>
        <w:gridCol w:w="3140"/>
        <w:gridCol w:w="38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企业名称（盖章）：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浙江越隆缝制设备有限公司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Calibri" w:eastAsia="仿宋_GB2312" w:cs="仿宋_GB2312"/>
                <w:sz w:val="24"/>
                <w:szCs w:val="24"/>
              </w:rPr>
              <w:t>社会统一信用代码：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91330681767997635Q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  <w:jc w:val="center"/>
        </w:trPr>
        <w:tc>
          <w:tcPr>
            <w:tcW w:w="37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企业开户银行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（明确到支行）</w:t>
            </w:r>
          </w:p>
        </w:tc>
        <w:tc>
          <w:tcPr>
            <w:tcW w:w="3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  <w:t>交通银行绍兴诸暨城东支行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银行帐号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default" w:ascii="仿宋_GB2312" w:eastAsia="仿宋_GB2312" w:cs="仿宋_GB2312"/>
                <w:sz w:val="24"/>
                <w:szCs w:val="24"/>
                <w:lang w:val="en-US" w:eastAsia="zh-CN"/>
              </w:rPr>
              <w:t>292036102018010001258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员工姓名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劳动合同起止时间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ascii="仿宋_GB2312" w:eastAsia="仿宋_GB2312" w:cs="仿宋_GB2312"/>
                <w:sz w:val="22"/>
                <w:szCs w:val="22"/>
                <w:highlight w:val="none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社保参保时间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highlight w:val="none"/>
                <w:lang w:val="en-US" w:eastAsia="zh-CN"/>
              </w:rPr>
              <w:t>21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王丹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522426199003024041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15988206089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2022/2/28-2025/02/27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韦建粉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522328199703053246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15186377956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2022/2/28-2025/02/27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23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柳虎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342122197806075358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15138680588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2022/2/18-2025/02/17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24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余湘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431223200104185621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18205752281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2022/2/16-2025/02/15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25</w:t>
            </w:r>
          </w:p>
        </w:tc>
        <w:tc>
          <w:tcPr>
            <w:tcW w:w="1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潘玉烟</w:t>
            </w:r>
          </w:p>
        </w:tc>
        <w:tc>
          <w:tcPr>
            <w:tcW w:w="2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52273219760407265x</w:t>
            </w: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18385536099</w:t>
            </w:r>
          </w:p>
        </w:tc>
        <w:tc>
          <w:tcPr>
            <w:tcW w:w="31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2022/3/7-2025/03/06</w:t>
            </w:r>
          </w:p>
        </w:tc>
        <w:tc>
          <w:tcPr>
            <w:tcW w:w="3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26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卢勇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522426200411155695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17585208630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2022/3/1-2025/02/28</w:t>
            </w: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27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彭广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43313019961224651x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15675128296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2022/3/3-2025/03/02</w:t>
            </w: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仿宋_GB2312" w:eastAsia="仿宋_GB2312" w:cs="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_GB2312" w:cs="仿宋_GB2312"/>
                <w:sz w:val="22"/>
                <w:szCs w:val="22"/>
                <w:highlight w:val="none"/>
                <w:lang w:val="en-US" w:eastAsia="zh-CN"/>
              </w:rPr>
              <w:t>28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覃金飞</w:t>
            </w:r>
          </w:p>
        </w:tc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433130199509196710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15973154654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2022/3/3-2025/03/02</w:t>
            </w:r>
          </w:p>
        </w:tc>
        <w:tc>
          <w:tcPr>
            <w:tcW w:w="3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2022年3月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4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eastAsia" w:ascii="仿宋_GB2312" w:eastAsia="仿宋_GB2312" w:cs="仿宋_GB2312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2"/>
                <w:szCs w:val="22"/>
                <w:highlight w:val="none"/>
              </w:rPr>
              <w:t>经审核，共有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cs="仿宋_GB2312"/>
                <w:sz w:val="24"/>
                <w:szCs w:val="24"/>
                <w:highlight w:val="none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家企业符合申报条件（涉及员工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cs="仿宋_GB2312"/>
                <w:sz w:val="24"/>
                <w:szCs w:val="24"/>
                <w:highlight w:val="none"/>
                <w:u w:val="single"/>
                <w:lang w:val="en-US" w:eastAsia="zh-CN"/>
              </w:rPr>
              <w:t>28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名），同意核发奖励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cs="仿宋_GB2312"/>
                <w:sz w:val="24"/>
                <w:szCs w:val="24"/>
                <w:highlight w:val="none"/>
                <w:u w:val="single"/>
                <w:lang w:eastAsia="zh-CN"/>
              </w:rPr>
              <w:t>柒仟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 w:cs="仿宋_GB2312"/>
                <w:sz w:val="24"/>
                <w:szCs w:val="24"/>
                <w:highlight w:val="none"/>
              </w:rPr>
              <w:t>元（大写）。</w:t>
            </w: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</w:pPr>
      <w:r>
        <w:rPr>
          <w:rFonts w:hint="eastAsia" w:ascii="仿宋_GB2312" w:eastAsia="仿宋_GB2312" w:cs="仿宋_GB2312"/>
          <w:sz w:val="24"/>
          <w:szCs w:val="24"/>
          <w:highlight w:val="none"/>
        </w:rPr>
        <w:t>经办人：          联系电话：             属地镇街或行业主管部门主要领导签字：             年   月   日（盖章）</w:t>
      </w:r>
      <w:r>
        <w:rPr>
          <w:rFonts w:hint="eastAsia" w:ascii="仿宋_GB2312" w:eastAsia="仿宋_GB2312" w:cs="仿宋_GB2312"/>
          <w:sz w:val="28"/>
          <w:szCs w:val="28"/>
          <w:highlight w:val="none"/>
        </w:rPr>
        <w:t xml:space="preserve">   </w:t>
      </w:r>
      <w:r>
        <w:rPr>
          <w:rFonts w:hint="eastAsia" w:ascii="仿宋_GB2312" w:eastAsia="仿宋_GB2312" w:cs="仿宋_GB2312"/>
          <w:sz w:val="24"/>
          <w:szCs w:val="24"/>
          <w:highlight w:val="none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ZjgzYmM1ZTFlOTAxZGVlNTA4MjMyOWI3OTRkOTUifQ=="/>
  </w:docVars>
  <w:rsids>
    <w:rsidRoot w:val="00000000"/>
    <w:rsid w:val="033B1793"/>
    <w:rsid w:val="09586CFD"/>
    <w:rsid w:val="09610C53"/>
    <w:rsid w:val="09F43C36"/>
    <w:rsid w:val="0CA97D0D"/>
    <w:rsid w:val="15CE069B"/>
    <w:rsid w:val="179047D2"/>
    <w:rsid w:val="1E801174"/>
    <w:rsid w:val="1EFB47C7"/>
    <w:rsid w:val="23D34B8F"/>
    <w:rsid w:val="27681BF5"/>
    <w:rsid w:val="28171342"/>
    <w:rsid w:val="2CD27CC9"/>
    <w:rsid w:val="2F2C335C"/>
    <w:rsid w:val="37D25CB5"/>
    <w:rsid w:val="403010D1"/>
    <w:rsid w:val="41944627"/>
    <w:rsid w:val="42935165"/>
    <w:rsid w:val="4B2B4105"/>
    <w:rsid w:val="4B8D0373"/>
    <w:rsid w:val="4CD15D78"/>
    <w:rsid w:val="5B12191D"/>
    <w:rsid w:val="63A573AF"/>
    <w:rsid w:val="66203A6D"/>
    <w:rsid w:val="6B53710F"/>
    <w:rsid w:val="6D36753B"/>
    <w:rsid w:val="70EC77CF"/>
    <w:rsid w:val="74042053"/>
    <w:rsid w:val="7E9D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Heading1"/>
    <w:basedOn w:val="1"/>
    <w:next w:val="1"/>
    <w:qFormat/>
    <w:uiPriority w:val="0"/>
    <w:pPr>
      <w:spacing w:before="100" w:beforeAutospacing="1" w:after="100" w:afterAutospacing="1"/>
      <w:jc w:val="left"/>
      <w:textAlignment w:val="baseline"/>
    </w:pPr>
    <w:rPr>
      <w:rFonts w:ascii="宋体" w:hAnsi="宋体" w:eastAsia="宋体"/>
      <w:b/>
      <w:kern w:val="44"/>
      <w:sz w:val="48"/>
      <w:szCs w:val="4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943</Words>
  <Characters>2462</Characters>
  <Lines>0</Lines>
  <Paragraphs>0</Paragraphs>
  <TotalTime>21</TotalTime>
  <ScaleCrop>false</ScaleCrop>
  <LinksUpToDate>false</LinksUpToDate>
  <CharactersWithSpaces>3132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睡伤沉</cp:lastModifiedBy>
  <dcterms:modified xsi:type="dcterms:W3CDTF">2022-09-01T07:35:51Z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F4BD9EEA01024C778FB9C645E84251E7</vt:lpwstr>
  </property>
</Properties>
</file>